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0BE" w:rsidRPr="00FD6BD7" w:rsidRDefault="005670BE" w:rsidP="00FD6BD7">
      <w:pPr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73390" w:rsidRPr="00273390" w:rsidRDefault="00273390" w:rsidP="00273390">
      <w:pPr>
        <w:rPr>
          <w:rFonts w:ascii="PT Astra Serif" w:eastAsia="Times New Roman" w:hAnsi="PT Astra Serif" w:cs="Times New Roman"/>
          <w:sz w:val="28"/>
          <w:szCs w:val="28"/>
        </w:rPr>
      </w:pPr>
    </w:p>
    <w:p w:rsidR="00FD6BD7" w:rsidRDefault="00FD6BD7" w:rsidP="00FD6BD7">
      <w:pPr>
        <w:rPr>
          <w:rFonts w:ascii="PT Astra Serif" w:eastAsia="Times New Roman" w:hAnsi="PT Astra Serif" w:cs="Times New Roman"/>
        </w:rPr>
      </w:pPr>
      <w:r>
        <w:rPr>
          <w:rFonts w:ascii="PT Astra Serif" w:eastAsia="Times New Roman" w:hAnsi="PT Astra Serif" w:cs="Times New Roman"/>
          <w:noProof/>
        </w:rPr>
        <w:drawing>
          <wp:inline distT="0" distB="0" distL="0" distR="0">
            <wp:extent cx="5524500" cy="9220200"/>
            <wp:effectExtent l="0" t="0" r="0" b="0"/>
            <wp:docPr id="1" name="Рисунок 1" descr="C:\Users\дом\Desktop\img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img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6BD7" w:rsidRDefault="00FD6BD7" w:rsidP="00245E76">
      <w:pPr>
        <w:jc w:val="center"/>
        <w:rPr>
          <w:rFonts w:ascii="PT Astra Serif" w:eastAsia="Times New Roman" w:hAnsi="PT Astra Serif" w:cs="Times New Roman"/>
        </w:rPr>
      </w:pPr>
    </w:p>
    <w:p w:rsidR="00245E76" w:rsidRPr="00245E76" w:rsidRDefault="00245E76" w:rsidP="00245E76">
      <w:pPr>
        <w:jc w:val="center"/>
        <w:rPr>
          <w:rFonts w:ascii="PT Astra Serif" w:eastAsia="Times New Roman" w:hAnsi="PT Astra Serif" w:cs="Times New Roman"/>
        </w:rPr>
      </w:pPr>
      <w:r w:rsidRPr="00245E76">
        <w:rPr>
          <w:rFonts w:ascii="PT Astra Serif" w:eastAsia="Times New Roman" w:hAnsi="PT Astra Serif" w:cs="Times New Roman"/>
          <w:b/>
          <w:bCs/>
        </w:rPr>
        <w:t>СОДЕРЖАНИЕ</w:t>
      </w:r>
    </w:p>
    <w:p w:rsidR="00245E76" w:rsidRPr="00245E76" w:rsidRDefault="00245E76" w:rsidP="00245E76">
      <w:pPr>
        <w:rPr>
          <w:rFonts w:ascii="PT Astra Serif" w:eastAsia="Times New Roman" w:hAnsi="PT Astra Serif" w:cs="Times New Roman"/>
        </w:rPr>
      </w:pPr>
    </w:p>
    <w:p w:rsidR="00B429AC" w:rsidRDefault="00245E76" w:rsidP="00245E76">
      <w:pPr>
        <w:rPr>
          <w:rFonts w:ascii="PT Astra Serif" w:eastAsia="Times New Roman" w:hAnsi="PT Astra Serif" w:cs="Times New Roman"/>
        </w:rPr>
      </w:pPr>
      <w:r w:rsidRPr="00245E76">
        <w:rPr>
          <w:rFonts w:ascii="PT Astra Serif" w:eastAsia="Times New Roman" w:hAnsi="PT Astra Serif" w:cs="Times New Roman"/>
        </w:rPr>
        <w:t>1.</w:t>
      </w:r>
      <w:r w:rsidR="00B429AC" w:rsidRPr="00B429AC">
        <w:rPr>
          <w:rFonts w:ascii="PT Astra Serif" w:eastAsia="Times New Roman" w:hAnsi="PT Astra Serif" w:cs="Times New Roman"/>
          <w:sz w:val="28"/>
          <w:szCs w:val="28"/>
        </w:rPr>
        <w:t>Пояснительная  записка</w:t>
      </w:r>
      <w:r w:rsidR="00B429AC">
        <w:rPr>
          <w:rFonts w:ascii="PT Astra Serif" w:eastAsia="Times New Roman" w:hAnsi="PT Astra Serif" w:cs="Times New Roman"/>
        </w:rPr>
        <w:t xml:space="preserve"> ……………………………………………………………………………..</w:t>
      </w:r>
      <w:r w:rsidR="006B3947">
        <w:rPr>
          <w:rFonts w:ascii="PT Astra Serif" w:eastAsia="Times New Roman" w:hAnsi="PT Astra Serif" w:cs="Times New Roman"/>
        </w:rPr>
        <w:t xml:space="preserve"> </w:t>
      </w:r>
      <w:r w:rsidR="00B429AC">
        <w:rPr>
          <w:rFonts w:ascii="PT Astra Serif" w:eastAsia="Times New Roman" w:hAnsi="PT Astra Serif" w:cs="Times New Roman"/>
        </w:rPr>
        <w:t>3</w:t>
      </w:r>
    </w:p>
    <w:p w:rsidR="00245E76" w:rsidRPr="00245E76" w:rsidRDefault="00B429AC" w:rsidP="00245E76">
      <w:pPr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</w:rPr>
        <w:t>2.</w:t>
      </w:r>
      <w:r w:rsidR="00245E76" w:rsidRPr="00245E76">
        <w:rPr>
          <w:rFonts w:ascii="PT Astra Serif" w:eastAsia="Times New Roman" w:hAnsi="PT Astra Serif" w:cs="Times New Roman"/>
          <w:sz w:val="28"/>
          <w:szCs w:val="28"/>
        </w:rPr>
        <w:t>Планируемые результаты освоения курса</w:t>
      </w:r>
      <w:r w:rsidR="006B3947">
        <w:rPr>
          <w:rFonts w:ascii="PT Astra Serif" w:eastAsia="Times New Roman" w:hAnsi="PT Astra Serif" w:cs="Times New Roman"/>
          <w:sz w:val="28"/>
          <w:szCs w:val="28"/>
        </w:rPr>
        <w:t xml:space="preserve"> внеурочной деятельности .........</w:t>
      </w:r>
      <w:r w:rsidR="00245E76">
        <w:rPr>
          <w:rFonts w:ascii="PT Astra Serif" w:eastAsia="Times New Roman" w:hAnsi="PT Astra Serif" w:cs="Times New Roman"/>
          <w:sz w:val="28"/>
          <w:szCs w:val="28"/>
        </w:rPr>
        <w:t>................</w:t>
      </w:r>
      <w:r w:rsidR="00245E76" w:rsidRPr="00245E76">
        <w:rPr>
          <w:rFonts w:ascii="PT Astra Serif" w:eastAsia="Times New Roman" w:hAnsi="PT Astra Serif" w:cs="Times New Roman"/>
          <w:sz w:val="28"/>
          <w:szCs w:val="28"/>
        </w:rPr>
        <w:t>.</w:t>
      </w:r>
      <w:r w:rsidR="006B3947">
        <w:rPr>
          <w:rFonts w:ascii="PT Astra Serif" w:eastAsia="Times New Roman" w:hAnsi="PT Astra Serif" w:cs="Times New Roman"/>
          <w:sz w:val="28"/>
          <w:szCs w:val="28"/>
        </w:rPr>
        <w:t>4</w:t>
      </w:r>
    </w:p>
    <w:p w:rsidR="00245E76" w:rsidRPr="00245E76" w:rsidRDefault="006B3947" w:rsidP="00245E76">
      <w:pPr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3</w:t>
      </w:r>
      <w:r w:rsidR="00245E76" w:rsidRPr="00245E76">
        <w:rPr>
          <w:rFonts w:ascii="PT Astra Serif" w:eastAsia="Times New Roman" w:hAnsi="PT Astra Serif" w:cs="Times New Roman"/>
          <w:sz w:val="28"/>
          <w:szCs w:val="28"/>
        </w:rPr>
        <w:t>.</w:t>
      </w:r>
      <w:r w:rsidRPr="006B3947">
        <w:rPr>
          <w:rFonts w:ascii="PT Astra Serif" w:hAnsi="PT Astra Serif"/>
          <w:b/>
          <w:sz w:val="36"/>
          <w:szCs w:val="36"/>
        </w:rPr>
        <w:t xml:space="preserve"> </w:t>
      </w:r>
      <w:r w:rsidR="003F5B5D">
        <w:rPr>
          <w:rFonts w:ascii="PT Astra Serif" w:eastAsia="Times New Roman" w:hAnsi="PT Astra Serif" w:cs="Times New Roman"/>
          <w:sz w:val="28"/>
          <w:szCs w:val="28"/>
        </w:rPr>
        <w:t>Содержание курса внеурочной деятельности………………………………</w:t>
      </w:r>
      <w:r w:rsidR="00245E76" w:rsidRPr="00245E76">
        <w:rPr>
          <w:rFonts w:ascii="PT Astra Serif" w:eastAsia="Times New Roman" w:hAnsi="PT Astra Serif" w:cs="Times New Roman"/>
          <w:sz w:val="28"/>
          <w:szCs w:val="28"/>
        </w:rPr>
        <w:t>......</w:t>
      </w:r>
      <w:r>
        <w:rPr>
          <w:rFonts w:ascii="PT Astra Serif" w:eastAsia="Times New Roman" w:hAnsi="PT Astra Serif" w:cs="Times New Roman"/>
          <w:sz w:val="28"/>
          <w:szCs w:val="28"/>
        </w:rPr>
        <w:t>......</w:t>
      </w:r>
      <w:r w:rsidR="003F5B5D">
        <w:rPr>
          <w:rFonts w:ascii="PT Astra Serif" w:eastAsia="Times New Roman" w:hAnsi="PT Astra Serif" w:cs="Times New Roman"/>
          <w:sz w:val="28"/>
          <w:szCs w:val="28"/>
        </w:rPr>
        <w:t>.</w:t>
      </w:r>
      <w:r w:rsidR="00245E76">
        <w:rPr>
          <w:rFonts w:ascii="PT Astra Serif" w:eastAsia="Times New Roman" w:hAnsi="PT Astra Serif" w:cs="Times New Roman"/>
          <w:sz w:val="28"/>
          <w:szCs w:val="28"/>
        </w:rPr>
        <w:t>....</w:t>
      </w:r>
      <w:r>
        <w:rPr>
          <w:rFonts w:ascii="PT Astra Serif" w:eastAsia="Times New Roman" w:hAnsi="PT Astra Serif" w:cs="Times New Roman"/>
          <w:sz w:val="28"/>
          <w:szCs w:val="28"/>
        </w:rPr>
        <w:t>8</w:t>
      </w:r>
    </w:p>
    <w:p w:rsidR="00245E76" w:rsidRDefault="006B3947" w:rsidP="00245E76">
      <w:pPr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4</w:t>
      </w:r>
      <w:r w:rsidR="00245E76" w:rsidRPr="00245E76">
        <w:rPr>
          <w:rFonts w:ascii="PT Astra Serif" w:eastAsia="Times New Roman" w:hAnsi="PT Astra Serif" w:cs="Times New Roman"/>
          <w:sz w:val="28"/>
          <w:szCs w:val="28"/>
        </w:rPr>
        <w:t>.Тематическое планирование с указанием количества часов,</w:t>
      </w:r>
    </w:p>
    <w:p w:rsidR="00245E76" w:rsidRPr="00245E76" w:rsidRDefault="00245E76" w:rsidP="00245E76">
      <w:pPr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F5B5D">
        <w:rPr>
          <w:rFonts w:ascii="PT Astra Serif" w:eastAsia="Times New Roman" w:hAnsi="PT Astra Serif" w:cs="Times New Roman"/>
          <w:sz w:val="28"/>
          <w:szCs w:val="28"/>
        </w:rPr>
        <w:t xml:space="preserve">  </w:t>
      </w: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>отводимых</w:t>
      </w:r>
      <w:proofErr w:type="gramEnd"/>
      <w:r>
        <w:rPr>
          <w:rFonts w:ascii="PT Astra Serif" w:eastAsia="Times New Roman" w:hAnsi="PT Astra Serif" w:cs="Times New Roman"/>
          <w:sz w:val="28"/>
          <w:szCs w:val="28"/>
        </w:rPr>
        <w:t xml:space="preserve"> на освоение каждой </w:t>
      </w:r>
      <w:r w:rsidRPr="00245E76">
        <w:rPr>
          <w:rFonts w:ascii="PT Astra Serif" w:eastAsia="Times New Roman" w:hAnsi="PT Astra Serif" w:cs="Times New Roman"/>
          <w:sz w:val="28"/>
          <w:szCs w:val="28"/>
        </w:rPr>
        <w:t>темы</w:t>
      </w:r>
      <w:r w:rsidR="003F5B5D">
        <w:rPr>
          <w:rFonts w:ascii="PT Astra Serif" w:eastAsia="Times New Roman" w:hAnsi="PT Astra Serif" w:cs="Times New Roman"/>
          <w:sz w:val="28"/>
          <w:szCs w:val="28"/>
        </w:rPr>
        <w:t>……………………………………………..…..</w:t>
      </w:r>
      <w:r>
        <w:rPr>
          <w:rFonts w:ascii="PT Astra Serif" w:eastAsia="Times New Roman" w:hAnsi="PT Astra Serif" w:cs="Times New Roman"/>
          <w:sz w:val="28"/>
          <w:szCs w:val="28"/>
        </w:rPr>
        <w:t>.</w:t>
      </w:r>
      <w:r w:rsidR="003F5B5D">
        <w:rPr>
          <w:rFonts w:ascii="PT Astra Serif" w:eastAsia="Times New Roman" w:hAnsi="PT Astra Serif" w:cs="Times New Roman"/>
          <w:sz w:val="28"/>
          <w:szCs w:val="28"/>
        </w:rPr>
        <w:t>10</w:t>
      </w:r>
    </w:p>
    <w:p w:rsidR="00245E76" w:rsidRDefault="006B3947" w:rsidP="006B3947">
      <w:pPr>
        <w:rPr>
          <w:sz w:val="28"/>
          <w:szCs w:val="28"/>
        </w:rPr>
      </w:pPr>
      <w:r>
        <w:rPr>
          <w:sz w:val="28"/>
          <w:szCs w:val="28"/>
        </w:rPr>
        <w:t>5. Календарно-тематическое планирование</w:t>
      </w:r>
      <w:r w:rsidR="003F5B5D">
        <w:rPr>
          <w:sz w:val="28"/>
          <w:szCs w:val="28"/>
        </w:rPr>
        <w:t>……………………...………………………11</w:t>
      </w: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3F5B5D" w:rsidRDefault="003F5B5D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273390">
      <w:pPr>
        <w:jc w:val="center"/>
        <w:rPr>
          <w:sz w:val="28"/>
          <w:szCs w:val="28"/>
        </w:rPr>
      </w:pPr>
    </w:p>
    <w:p w:rsidR="00245E76" w:rsidRDefault="00245E76" w:rsidP="00B429AC">
      <w:pPr>
        <w:rPr>
          <w:sz w:val="28"/>
          <w:szCs w:val="28"/>
        </w:rPr>
      </w:pPr>
    </w:p>
    <w:p w:rsidR="00C63043" w:rsidRPr="000D1CCB" w:rsidRDefault="00C63043" w:rsidP="00C63043">
      <w:pPr>
        <w:pStyle w:val="a3"/>
        <w:numPr>
          <w:ilvl w:val="0"/>
          <w:numId w:val="23"/>
        </w:numPr>
        <w:jc w:val="center"/>
        <w:rPr>
          <w:rFonts w:ascii="PT Astra Serif" w:hAnsi="PT Astra Serif" w:cs="Times New Roman"/>
          <w:sz w:val="36"/>
          <w:szCs w:val="36"/>
        </w:rPr>
      </w:pPr>
      <w:r w:rsidRPr="000D1CCB">
        <w:rPr>
          <w:rFonts w:ascii="PT Astra Serif" w:hAnsi="PT Astra Serif" w:cs="Times New Roman"/>
          <w:sz w:val="36"/>
          <w:szCs w:val="36"/>
        </w:rPr>
        <w:t>Пояснительная записка</w:t>
      </w:r>
    </w:p>
    <w:p w:rsidR="00C63043" w:rsidRDefault="00C63043" w:rsidP="00C63043">
      <w:pPr>
        <w:pStyle w:val="a3"/>
        <w:ind w:left="1440"/>
        <w:rPr>
          <w:rFonts w:ascii="PT Astra Serif" w:hAnsi="PT Astra Serif" w:cs="Times New Roman"/>
          <w:sz w:val="32"/>
          <w:szCs w:val="32"/>
        </w:rPr>
      </w:pPr>
    </w:p>
    <w:p w:rsidR="00C63043" w:rsidRPr="00C63043" w:rsidRDefault="00C63043" w:rsidP="000D1CCB">
      <w:pPr>
        <w:spacing w:line="36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C63043">
        <w:rPr>
          <w:rFonts w:ascii="PT Astra Serif" w:hAnsi="PT Astra Serif" w:cs="Times New Roman"/>
          <w:sz w:val="28"/>
          <w:szCs w:val="28"/>
        </w:rPr>
        <w:t>Курс внеурочной д</w:t>
      </w:r>
      <w:r>
        <w:rPr>
          <w:rFonts w:ascii="PT Astra Serif" w:hAnsi="PT Astra Serif" w:cs="Times New Roman"/>
          <w:sz w:val="28"/>
          <w:szCs w:val="28"/>
        </w:rPr>
        <w:t>еятельности  «Химия вокруг нас» предназначен для обучающихся 8</w:t>
      </w:r>
      <w:r w:rsidRPr="00C63043">
        <w:rPr>
          <w:rFonts w:ascii="PT Astra Serif" w:hAnsi="PT Astra Serif" w:cs="Times New Roman"/>
          <w:sz w:val="28"/>
          <w:szCs w:val="28"/>
        </w:rPr>
        <w:t xml:space="preserve">  классов, изучающих химию на базовом уровне. Данный курс позволяет расширить и углубить практическое применение полученных теоретических знани</w:t>
      </w:r>
      <w:r>
        <w:rPr>
          <w:rFonts w:ascii="PT Astra Serif" w:hAnsi="PT Astra Serif" w:cs="Times New Roman"/>
          <w:sz w:val="28"/>
          <w:szCs w:val="28"/>
        </w:rPr>
        <w:t>й по химии. Курс рассчитан на 35 учебных часов</w:t>
      </w:r>
      <w:r w:rsidRPr="00C63043">
        <w:rPr>
          <w:rFonts w:ascii="PT Astra Serif" w:hAnsi="PT Astra Serif" w:cs="Times New Roman"/>
          <w:sz w:val="28"/>
          <w:szCs w:val="28"/>
        </w:rPr>
        <w:t>, 1 час в неделю.</w:t>
      </w:r>
    </w:p>
    <w:p w:rsidR="00C63043" w:rsidRPr="00C63043" w:rsidRDefault="00C63043" w:rsidP="000D1CCB">
      <w:pPr>
        <w:spacing w:line="36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C63043">
        <w:rPr>
          <w:rFonts w:ascii="PT Astra Serif" w:hAnsi="PT Astra Serif" w:cs="Times New Roman"/>
          <w:sz w:val="28"/>
          <w:szCs w:val="28"/>
        </w:rPr>
        <w:t>Курс ориентирован на углубление и расширение знаний</w:t>
      </w:r>
      <w:r>
        <w:rPr>
          <w:rFonts w:ascii="PT Astra Serif" w:hAnsi="PT Astra Serif" w:cs="Times New Roman"/>
          <w:sz w:val="28"/>
          <w:szCs w:val="28"/>
        </w:rPr>
        <w:t xml:space="preserve"> о роли химии в современном обществе</w:t>
      </w:r>
      <w:r w:rsidRPr="00C63043">
        <w:rPr>
          <w:rFonts w:ascii="PT Astra Serif" w:hAnsi="PT Astra Serif" w:cs="Times New Roman"/>
          <w:sz w:val="28"/>
          <w:szCs w:val="28"/>
        </w:rPr>
        <w:t>, на развитие любознательности и интереса к химии, на совершенствование умений учащихся обращаться с веществами, встречающимися в быту.</w:t>
      </w:r>
    </w:p>
    <w:p w:rsidR="00C63043" w:rsidRPr="00C63043" w:rsidRDefault="00C63043" w:rsidP="003F5B5D">
      <w:pPr>
        <w:spacing w:line="360" w:lineRule="auto"/>
        <w:rPr>
          <w:rFonts w:ascii="PT Astra Serif" w:hAnsi="PT Astra Serif" w:cs="Times New Roman"/>
          <w:sz w:val="32"/>
          <w:szCs w:val="32"/>
        </w:rPr>
      </w:pPr>
      <w:r w:rsidRPr="00C63043">
        <w:rPr>
          <w:rFonts w:ascii="PT Astra Serif" w:hAnsi="PT Astra Serif" w:cs="Times New Roman"/>
          <w:b/>
          <w:bCs/>
          <w:sz w:val="32"/>
          <w:szCs w:val="32"/>
        </w:rPr>
        <w:t>Цели:</w:t>
      </w:r>
    </w:p>
    <w:p w:rsidR="00C63043" w:rsidRPr="00C63043" w:rsidRDefault="00C63043" w:rsidP="003F5B5D">
      <w:pPr>
        <w:numPr>
          <w:ilvl w:val="0"/>
          <w:numId w:val="8"/>
        </w:numPr>
        <w:spacing w:line="360" w:lineRule="auto"/>
        <w:rPr>
          <w:rFonts w:ascii="PT Astra Serif" w:hAnsi="PT Astra Serif" w:cs="Times New Roman"/>
          <w:sz w:val="32"/>
          <w:szCs w:val="32"/>
        </w:rPr>
      </w:pPr>
      <w:r w:rsidRPr="00C63043">
        <w:rPr>
          <w:rFonts w:ascii="PT Astra Serif" w:hAnsi="PT Astra Serif" w:cs="Times New Roman"/>
          <w:sz w:val="32"/>
          <w:szCs w:val="32"/>
        </w:rPr>
        <w:t>Развить познавательный интерес к химии</w:t>
      </w:r>
    </w:p>
    <w:p w:rsidR="00C63043" w:rsidRPr="00C63043" w:rsidRDefault="00C63043" w:rsidP="003F5B5D">
      <w:pPr>
        <w:numPr>
          <w:ilvl w:val="0"/>
          <w:numId w:val="8"/>
        </w:numPr>
        <w:spacing w:line="360" w:lineRule="auto"/>
        <w:rPr>
          <w:rFonts w:ascii="PT Astra Serif" w:hAnsi="PT Astra Serif" w:cs="Times New Roman"/>
          <w:sz w:val="32"/>
          <w:szCs w:val="32"/>
        </w:rPr>
      </w:pPr>
      <w:r w:rsidRPr="00C63043">
        <w:rPr>
          <w:rFonts w:ascii="PT Astra Serif" w:hAnsi="PT Astra Serif" w:cs="Times New Roman"/>
          <w:sz w:val="32"/>
          <w:szCs w:val="32"/>
        </w:rPr>
        <w:t>Развитие и дальнейшее формирование общенаучных, экспериментальных и интеллектуальных умений;</w:t>
      </w:r>
    </w:p>
    <w:p w:rsidR="00C63043" w:rsidRPr="00C63043" w:rsidRDefault="00C63043" w:rsidP="003F5B5D">
      <w:pPr>
        <w:numPr>
          <w:ilvl w:val="0"/>
          <w:numId w:val="8"/>
        </w:numPr>
        <w:spacing w:line="360" w:lineRule="auto"/>
        <w:rPr>
          <w:rFonts w:ascii="PT Astra Serif" w:hAnsi="PT Astra Serif" w:cs="Times New Roman"/>
          <w:sz w:val="32"/>
          <w:szCs w:val="32"/>
        </w:rPr>
      </w:pPr>
      <w:r w:rsidRPr="00C63043">
        <w:rPr>
          <w:rFonts w:ascii="PT Astra Serif" w:hAnsi="PT Astra Serif" w:cs="Times New Roman"/>
          <w:sz w:val="32"/>
          <w:szCs w:val="32"/>
        </w:rPr>
        <w:t>Развитие творческих задатков и способностей;</w:t>
      </w:r>
    </w:p>
    <w:p w:rsidR="00C63043" w:rsidRPr="003F5B5D" w:rsidRDefault="00C63043" w:rsidP="003F5B5D">
      <w:pPr>
        <w:numPr>
          <w:ilvl w:val="0"/>
          <w:numId w:val="8"/>
        </w:numPr>
        <w:spacing w:line="360" w:lineRule="auto"/>
        <w:rPr>
          <w:rFonts w:ascii="PT Astra Serif" w:hAnsi="PT Astra Serif" w:cs="Times New Roman"/>
          <w:sz w:val="32"/>
          <w:szCs w:val="32"/>
        </w:rPr>
      </w:pPr>
      <w:r w:rsidRPr="00C63043">
        <w:rPr>
          <w:rFonts w:ascii="PT Astra Serif" w:hAnsi="PT Astra Serif" w:cs="Times New Roman"/>
          <w:sz w:val="32"/>
          <w:szCs w:val="32"/>
        </w:rPr>
        <w:t>Воспитание бережного отношения к окружающей среде и своему здоровью.</w:t>
      </w:r>
      <w:r w:rsidRPr="003F5B5D">
        <w:rPr>
          <w:rFonts w:ascii="PT Astra Serif" w:hAnsi="PT Astra Serif" w:cs="Times New Roman"/>
          <w:sz w:val="32"/>
          <w:szCs w:val="32"/>
        </w:rPr>
        <w:br/>
      </w:r>
      <w:r w:rsidRPr="003F5B5D">
        <w:rPr>
          <w:rFonts w:ascii="PT Astra Serif" w:hAnsi="PT Astra Serif" w:cs="Times New Roman"/>
          <w:b/>
          <w:bCs/>
          <w:sz w:val="32"/>
          <w:szCs w:val="32"/>
        </w:rPr>
        <w:t>Задачи:</w:t>
      </w:r>
    </w:p>
    <w:p w:rsidR="00C63043" w:rsidRPr="00C63043" w:rsidRDefault="00C63043" w:rsidP="003F5B5D">
      <w:pPr>
        <w:numPr>
          <w:ilvl w:val="0"/>
          <w:numId w:val="10"/>
        </w:numPr>
        <w:spacing w:line="360" w:lineRule="auto"/>
        <w:rPr>
          <w:rFonts w:ascii="PT Astra Serif" w:hAnsi="PT Astra Serif" w:cs="Times New Roman"/>
          <w:sz w:val="32"/>
          <w:szCs w:val="32"/>
        </w:rPr>
      </w:pPr>
      <w:r w:rsidRPr="00C63043">
        <w:rPr>
          <w:rFonts w:ascii="PT Astra Serif" w:hAnsi="PT Astra Serif" w:cs="Times New Roman"/>
          <w:sz w:val="32"/>
          <w:szCs w:val="32"/>
        </w:rPr>
        <w:t xml:space="preserve">Развивать учебные умения </w:t>
      </w:r>
      <w:proofErr w:type="gramStart"/>
      <w:r w:rsidRPr="00C63043">
        <w:rPr>
          <w:rFonts w:ascii="PT Astra Serif" w:hAnsi="PT Astra Serif" w:cs="Times New Roman"/>
          <w:sz w:val="32"/>
          <w:szCs w:val="32"/>
        </w:rPr>
        <w:t>обучающихся</w:t>
      </w:r>
      <w:proofErr w:type="gramEnd"/>
      <w:r w:rsidRPr="00C63043">
        <w:rPr>
          <w:rFonts w:ascii="PT Astra Serif" w:hAnsi="PT Astra Serif" w:cs="Times New Roman"/>
          <w:sz w:val="32"/>
          <w:szCs w:val="32"/>
        </w:rPr>
        <w:t>: умения работать с научной и справочной литературой, обобщать, систематизировать материал;</w:t>
      </w:r>
    </w:p>
    <w:p w:rsidR="00C63043" w:rsidRPr="00C63043" w:rsidRDefault="00C63043" w:rsidP="003F5B5D">
      <w:pPr>
        <w:numPr>
          <w:ilvl w:val="0"/>
          <w:numId w:val="10"/>
        </w:numPr>
        <w:spacing w:line="360" w:lineRule="auto"/>
        <w:rPr>
          <w:rFonts w:ascii="PT Astra Serif" w:hAnsi="PT Astra Serif" w:cs="Times New Roman"/>
          <w:sz w:val="32"/>
          <w:szCs w:val="32"/>
        </w:rPr>
      </w:pPr>
      <w:r w:rsidRPr="00C63043">
        <w:rPr>
          <w:rFonts w:ascii="PT Astra Serif" w:hAnsi="PT Astra Serif" w:cs="Times New Roman"/>
          <w:sz w:val="32"/>
          <w:szCs w:val="32"/>
        </w:rPr>
        <w:t>Продолжить формирование навыков исследовательской деятельности;</w:t>
      </w:r>
    </w:p>
    <w:p w:rsidR="00C63043" w:rsidRPr="00C63043" w:rsidRDefault="00C63043" w:rsidP="003F5B5D">
      <w:pPr>
        <w:numPr>
          <w:ilvl w:val="0"/>
          <w:numId w:val="10"/>
        </w:numPr>
        <w:spacing w:line="360" w:lineRule="auto"/>
        <w:rPr>
          <w:rFonts w:ascii="PT Astra Serif" w:hAnsi="PT Astra Serif" w:cs="Times New Roman"/>
          <w:sz w:val="32"/>
          <w:szCs w:val="32"/>
        </w:rPr>
      </w:pPr>
      <w:proofErr w:type="gramStart"/>
      <w:r w:rsidRPr="00C63043">
        <w:rPr>
          <w:rFonts w:ascii="PT Astra Serif" w:hAnsi="PT Astra Serif" w:cs="Times New Roman"/>
          <w:sz w:val="32"/>
          <w:szCs w:val="32"/>
        </w:rPr>
        <w:t>Раскрыть перед обучающимися связи между химическими знаниями и повседневной жизнью человека;</w:t>
      </w:r>
      <w:proofErr w:type="gramEnd"/>
    </w:p>
    <w:p w:rsidR="00C63043" w:rsidRPr="003F5B5D" w:rsidRDefault="00C63043" w:rsidP="003F5B5D">
      <w:pPr>
        <w:numPr>
          <w:ilvl w:val="0"/>
          <w:numId w:val="10"/>
        </w:numPr>
        <w:spacing w:line="360" w:lineRule="auto"/>
        <w:rPr>
          <w:rFonts w:ascii="PT Astra Serif" w:hAnsi="PT Astra Serif" w:cs="Times New Roman"/>
          <w:sz w:val="32"/>
          <w:szCs w:val="32"/>
        </w:rPr>
      </w:pPr>
      <w:r w:rsidRPr="00C63043">
        <w:rPr>
          <w:rFonts w:ascii="PT Astra Serif" w:hAnsi="PT Astra Serif" w:cs="Times New Roman"/>
          <w:sz w:val="32"/>
          <w:szCs w:val="32"/>
        </w:rPr>
        <w:t>Развить навыки выполнения химического эксперимента.</w:t>
      </w:r>
    </w:p>
    <w:p w:rsidR="00C63043" w:rsidRDefault="00C63043" w:rsidP="003F5B5D">
      <w:pPr>
        <w:spacing w:line="360" w:lineRule="auto"/>
        <w:rPr>
          <w:rFonts w:ascii="PT Astra Serif" w:hAnsi="PT Astra Serif" w:cs="Times New Roman"/>
          <w:iCs/>
          <w:sz w:val="32"/>
          <w:szCs w:val="32"/>
        </w:rPr>
      </w:pPr>
      <w:r w:rsidRPr="00C63043">
        <w:rPr>
          <w:rFonts w:ascii="PT Astra Serif" w:hAnsi="PT Astra Serif" w:cs="Times New Roman"/>
          <w:iCs/>
          <w:sz w:val="32"/>
          <w:szCs w:val="32"/>
        </w:rPr>
        <w:t>В процессе занятий используются различные формы  и методы организации деятельности</w:t>
      </w:r>
      <w:r>
        <w:rPr>
          <w:rFonts w:ascii="PT Astra Serif" w:hAnsi="PT Astra Serif" w:cs="Times New Roman"/>
          <w:iCs/>
          <w:sz w:val="32"/>
          <w:szCs w:val="32"/>
        </w:rPr>
        <w:t>.</w:t>
      </w:r>
    </w:p>
    <w:p w:rsidR="003F5B5D" w:rsidRDefault="003F5B5D" w:rsidP="003F5B5D">
      <w:pPr>
        <w:spacing w:line="360" w:lineRule="auto"/>
        <w:rPr>
          <w:rFonts w:ascii="PT Astra Serif" w:hAnsi="PT Astra Serif" w:cs="Times New Roman"/>
          <w:iCs/>
          <w:sz w:val="32"/>
          <w:szCs w:val="32"/>
        </w:rPr>
      </w:pPr>
    </w:p>
    <w:p w:rsidR="003F5B5D" w:rsidRDefault="003F5B5D" w:rsidP="003F5B5D">
      <w:pPr>
        <w:spacing w:line="360" w:lineRule="auto"/>
        <w:rPr>
          <w:rFonts w:ascii="PT Astra Serif" w:hAnsi="PT Astra Serif" w:cs="Times New Roman"/>
          <w:iCs/>
          <w:sz w:val="32"/>
          <w:szCs w:val="32"/>
        </w:rPr>
      </w:pPr>
    </w:p>
    <w:p w:rsidR="00C63043" w:rsidRPr="00C63043" w:rsidRDefault="00C63043" w:rsidP="003F5B5D">
      <w:pPr>
        <w:spacing w:line="360" w:lineRule="auto"/>
        <w:rPr>
          <w:rFonts w:ascii="PT Astra Serif" w:hAnsi="PT Astra Serif" w:cs="Times New Roman"/>
          <w:b/>
          <w:sz w:val="32"/>
          <w:szCs w:val="32"/>
        </w:rPr>
      </w:pPr>
      <w:r w:rsidRPr="00C63043">
        <w:rPr>
          <w:rFonts w:ascii="PT Astra Serif" w:hAnsi="PT Astra Serif" w:cs="Times New Roman"/>
          <w:b/>
          <w:sz w:val="32"/>
          <w:szCs w:val="32"/>
        </w:rPr>
        <w:lastRenderedPageBreak/>
        <w:t>Формы организации деятельности:</w:t>
      </w:r>
    </w:p>
    <w:p w:rsidR="00C63043" w:rsidRPr="003F5B5D" w:rsidRDefault="00C63043" w:rsidP="003F5B5D">
      <w:pPr>
        <w:spacing w:line="360" w:lineRule="auto"/>
        <w:rPr>
          <w:rFonts w:ascii="PT Astra Serif" w:hAnsi="PT Astra Serif" w:cs="Times New Roman"/>
          <w:sz w:val="32"/>
          <w:szCs w:val="32"/>
        </w:rPr>
      </w:pPr>
      <w:r w:rsidRPr="00C63043">
        <w:rPr>
          <w:rFonts w:ascii="PT Astra Serif" w:hAnsi="PT Astra Serif" w:cs="Times New Roman"/>
          <w:sz w:val="32"/>
          <w:szCs w:val="32"/>
        </w:rPr>
        <w:t>рассказ, семинар, практические занятия, самостоятельные творческие работы учащихся, лекции и другие</w:t>
      </w:r>
      <w:proofErr w:type="gramStart"/>
      <w:r w:rsidRPr="00C63043">
        <w:rPr>
          <w:rFonts w:ascii="PT Astra Serif" w:hAnsi="PT Astra Serif" w:cs="Times New Roman"/>
          <w:sz w:val="32"/>
          <w:szCs w:val="32"/>
        </w:rPr>
        <w:t>.:</w:t>
      </w:r>
      <w:r w:rsidRPr="00C63043">
        <w:rPr>
          <w:rFonts w:ascii="PT Astra Serif" w:hAnsi="PT Astra Serif" w:cs="Times New Roman"/>
          <w:sz w:val="32"/>
          <w:szCs w:val="32"/>
        </w:rPr>
        <w:br/>
      </w:r>
      <w:proofErr w:type="gramEnd"/>
      <w:r w:rsidRPr="00C63043">
        <w:rPr>
          <w:rFonts w:ascii="PT Astra Serif" w:hAnsi="PT Astra Serif" w:cs="Times New Roman"/>
          <w:b/>
          <w:iCs/>
          <w:sz w:val="32"/>
          <w:szCs w:val="32"/>
        </w:rPr>
        <w:t>Методы, в основе которых лежит способ организации занятия:</w:t>
      </w:r>
    </w:p>
    <w:p w:rsidR="00C63043" w:rsidRPr="00C63043" w:rsidRDefault="00C63043" w:rsidP="003F5B5D">
      <w:pPr>
        <w:numPr>
          <w:ilvl w:val="0"/>
          <w:numId w:val="26"/>
        </w:numPr>
        <w:spacing w:line="360" w:lineRule="auto"/>
        <w:rPr>
          <w:rFonts w:ascii="PT Astra Serif" w:hAnsi="PT Astra Serif" w:cs="Times New Roman"/>
          <w:iCs/>
          <w:sz w:val="32"/>
          <w:szCs w:val="32"/>
        </w:rPr>
      </w:pPr>
      <w:r w:rsidRPr="00C63043">
        <w:rPr>
          <w:rFonts w:ascii="PT Astra Serif" w:hAnsi="PT Astra Serif" w:cs="Times New Roman"/>
          <w:sz w:val="32"/>
          <w:szCs w:val="32"/>
        </w:rPr>
        <w:t>словесный (устное изложение, беседа, рассказ, лекция и т.д.),</w:t>
      </w:r>
    </w:p>
    <w:p w:rsidR="00C63043" w:rsidRPr="00C63043" w:rsidRDefault="00C63043" w:rsidP="003F5B5D">
      <w:pPr>
        <w:numPr>
          <w:ilvl w:val="0"/>
          <w:numId w:val="26"/>
        </w:numPr>
        <w:spacing w:line="360" w:lineRule="auto"/>
        <w:rPr>
          <w:rFonts w:ascii="PT Astra Serif" w:hAnsi="PT Astra Serif" w:cs="Times New Roman"/>
          <w:iCs/>
          <w:sz w:val="32"/>
          <w:szCs w:val="32"/>
        </w:rPr>
      </w:pPr>
      <w:r w:rsidRPr="00C63043">
        <w:rPr>
          <w:rFonts w:ascii="PT Astra Serif" w:hAnsi="PT Astra Serif" w:cs="Times New Roman"/>
          <w:sz w:val="32"/>
          <w:szCs w:val="32"/>
        </w:rPr>
        <w:t>наглядный (показ видео и мультимедийных  материалов, иллюстраций, наблюдение, показ (выполнение) учителем, работа по образцу и др.),</w:t>
      </w:r>
    </w:p>
    <w:p w:rsidR="00C63043" w:rsidRPr="00C63043" w:rsidRDefault="00C63043" w:rsidP="00C63043">
      <w:pPr>
        <w:numPr>
          <w:ilvl w:val="0"/>
          <w:numId w:val="26"/>
        </w:numPr>
        <w:rPr>
          <w:rFonts w:ascii="PT Astra Serif" w:hAnsi="PT Astra Serif" w:cs="Times New Roman"/>
          <w:iCs/>
          <w:sz w:val="32"/>
          <w:szCs w:val="32"/>
        </w:rPr>
      </w:pPr>
      <w:proofErr w:type="gramStart"/>
      <w:r w:rsidRPr="00C63043">
        <w:rPr>
          <w:rFonts w:ascii="PT Astra Serif" w:hAnsi="PT Astra Serif" w:cs="Times New Roman"/>
          <w:sz w:val="32"/>
          <w:szCs w:val="32"/>
        </w:rPr>
        <w:t>практический</w:t>
      </w:r>
      <w:proofErr w:type="gramEnd"/>
      <w:r w:rsidRPr="00C63043">
        <w:rPr>
          <w:rFonts w:ascii="PT Astra Serif" w:hAnsi="PT Astra Serif" w:cs="Times New Roman"/>
          <w:sz w:val="32"/>
          <w:szCs w:val="32"/>
        </w:rPr>
        <w:t xml:space="preserve"> (выполнение работ по инструкционным картам, схемам и др.).</w:t>
      </w:r>
    </w:p>
    <w:p w:rsidR="00C63043" w:rsidRPr="00C63043" w:rsidRDefault="00C63043" w:rsidP="00C63043">
      <w:pPr>
        <w:rPr>
          <w:rFonts w:ascii="PT Astra Serif" w:hAnsi="PT Astra Serif" w:cs="Times New Roman"/>
          <w:b/>
          <w:sz w:val="32"/>
          <w:szCs w:val="32"/>
        </w:rPr>
      </w:pPr>
      <w:r w:rsidRPr="00C63043">
        <w:rPr>
          <w:rFonts w:ascii="PT Astra Serif" w:hAnsi="PT Astra Serif" w:cs="Times New Roman"/>
          <w:b/>
          <w:iCs/>
          <w:sz w:val="32"/>
          <w:szCs w:val="32"/>
        </w:rPr>
        <w:t>Методы, в основе которых лежит уровень деятельности детей:</w:t>
      </w:r>
    </w:p>
    <w:p w:rsidR="00C63043" w:rsidRPr="00C63043" w:rsidRDefault="00C63043" w:rsidP="00C63043">
      <w:pPr>
        <w:numPr>
          <w:ilvl w:val="0"/>
          <w:numId w:val="26"/>
        </w:numPr>
        <w:rPr>
          <w:rFonts w:ascii="PT Astra Serif" w:hAnsi="PT Astra Serif" w:cs="Times New Roman"/>
          <w:i/>
          <w:iCs/>
          <w:sz w:val="32"/>
          <w:szCs w:val="32"/>
        </w:rPr>
      </w:pPr>
      <w:proofErr w:type="gramStart"/>
      <w:r w:rsidRPr="00C63043">
        <w:rPr>
          <w:rFonts w:ascii="PT Astra Serif" w:hAnsi="PT Astra Serif" w:cs="Times New Roman"/>
          <w:sz w:val="32"/>
          <w:szCs w:val="32"/>
        </w:rPr>
        <w:t>объяснительно-иллюстративный</w:t>
      </w:r>
      <w:proofErr w:type="gramEnd"/>
      <w:r w:rsidRPr="00C63043">
        <w:rPr>
          <w:rFonts w:ascii="PT Astra Serif" w:hAnsi="PT Astra Serif" w:cs="Times New Roman"/>
          <w:sz w:val="32"/>
          <w:szCs w:val="32"/>
        </w:rPr>
        <w:t xml:space="preserve"> (дети воспринимают и усваивают готовую информацию),</w:t>
      </w:r>
    </w:p>
    <w:p w:rsidR="00C63043" w:rsidRPr="00C63043" w:rsidRDefault="00C63043" w:rsidP="00C63043">
      <w:pPr>
        <w:numPr>
          <w:ilvl w:val="0"/>
          <w:numId w:val="26"/>
        </w:numPr>
        <w:rPr>
          <w:rFonts w:ascii="PT Astra Serif" w:hAnsi="PT Astra Serif" w:cs="Times New Roman"/>
          <w:i/>
          <w:iCs/>
          <w:sz w:val="32"/>
          <w:szCs w:val="32"/>
        </w:rPr>
      </w:pPr>
      <w:proofErr w:type="gramStart"/>
      <w:r w:rsidRPr="00C63043">
        <w:rPr>
          <w:rFonts w:ascii="PT Astra Serif" w:hAnsi="PT Astra Serif" w:cs="Times New Roman"/>
          <w:sz w:val="32"/>
          <w:szCs w:val="32"/>
        </w:rPr>
        <w:t>репродуктивный</w:t>
      </w:r>
      <w:proofErr w:type="gramEnd"/>
      <w:r w:rsidRPr="00C63043">
        <w:rPr>
          <w:rFonts w:ascii="PT Astra Serif" w:hAnsi="PT Astra Serif" w:cs="Times New Roman"/>
          <w:sz w:val="32"/>
          <w:szCs w:val="32"/>
        </w:rPr>
        <w:t xml:space="preserve"> (учащиеся воспроизводят полученные знания и освоенные способы деятельности),</w:t>
      </w:r>
    </w:p>
    <w:p w:rsidR="00C63043" w:rsidRPr="00C63043" w:rsidRDefault="00C63043" w:rsidP="00C63043">
      <w:pPr>
        <w:numPr>
          <w:ilvl w:val="0"/>
          <w:numId w:val="26"/>
        </w:numPr>
        <w:rPr>
          <w:rFonts w:ascii="PT Astra Serif" w:hAnsi="PT Astra Serif" w:cs="Times New Roman"/>
          <w:i/>
          <w:iCs/>
          <w:sz w:val="32"/>
          <w:szCs w:val="32"/>
        </w:rPr>
      </w:pPr>
      <w:proofErr w:type="gramStart"/>
      <w:r w:rsidRPr="00C63043">
        <w:rPr>
          <w:rFonts w:ascii="PT Astra Serif" w:hAnsi="PT Astra Serif" w:cs="Times New Roman"/>
          <w:sz w:val="32"/>
          <w:szCs w:val="32"/>
        </w:rPr>
        <w:t>проблемный (педагог ставит  проблему и вместе с детьми ищет  пути ее решения,</w:t>
      </w:r>
      <w:proofErr w:type="gramEnd"/>
    </w:p>
    <w:p w:rsidR="00C63043" w:rsidRPr="00C63043" w:rsidRDefault="00C63043" w:rsidP="00C63043">
      <w:pPr>
        <w:numPr>
          <w:ilvl w:val="0"/>
          <w:numId w:val="26"/>
        </w:numPr>
        <w:rPr>
          <w:rFonts w:ascii="PT Astra Serif" w:hAnsi="PT Astra Serif" w:cs="Times New Roman"/>
          <w:i/>
          <w:iCs/>
          <w:sz w:val="32"/>
          <w:szCs w:val="32"/>
        </w:rPr>
      </w:pPr>
      <w:proofErr w:type="gramStart"/>
      <w:r w:rsidRPr="00C63043">
        <w:rPr>
          <w:rFonts w:ascii="PT Astra Serif" w:hAnsi="PT Astra Serif" w:cs="Times New Roman"/>
          <w:sz w:val="32"/>
          <w:szCs w:val="32"/>
        </w:rPr>
        <w:t>эвристический (проблемы ставятся детьми, ими и предлагаются способы  ее решения</w:t>
      </w:r>
      <w:proofErr w:type="gramEnd"/>
    </w:p>
    <w:p w:rsidR="00C63043" w:rsidRPr="00C63043" w:rsidRDefault="00C63043" w:rsidP="00C63043">
      <w:pPr>
        <w:numPr>
          <w:ilvl w:val="0"/>
          <w:numId w:val="26"/>
        </w:numPr>
        <w:rPr>
          <w:rFonts w:ascii="PT Astra Serif" w:hAnsi="PT Astra Serif" w:cs="Times New Roman"/>
          <w:i/>
          <w:iCs/>
          <w:sz w:val="32"/>
          <w:szCs w:val="32"/>
        </w:rPr>
      </w:pPr>
      <w:proofErr w:type="gramStart"/>
      <w:r w:rsidRPr="00C63043">
        <w:rPr>
          <w:rFonts w:ascii="PT Astra Serif" w:hAnsi="PT Astra Serif" w:cs="Times New Roman"/>
          <w:sz w:val="32"/>
          <w:szCs w:val="32"/>
        </w:rPr>
        <w:t>частично-поисковый</w:t>
      </w:r>
      <w:proofErr w:type="gramEnd"/>
      <w:r w:rsidRPr="00C63043">
        <w:rPr>
          <w:rFonts w:ascii="PT Astra Serif" w:hAnsi="PT Astra Serif" w:cs="Times New Roman"/>
          <w:sz w:val="32"/>
          <w:szCs w:val="32"/>
        </w:rPr>
        <w:t xml:space="preserve"> (участие детей в коллективном поиске, решение поставленной задачи совместно с учителем)</w:t>
      </w:r>
    </w:p>
    <w:p w:rsidR="00C63043" w:rsidRPr="00C63043" w:rsidRDefault="00C63043" w:rsidP="00C63043">
      <w:pPr>
        <w:numPr>
          <w:ilvl w:val="0"/>
          <w:numId w:val="26"/>
        </w:numPr>
        <w:rPr>
          <w:rFonts w:ascii="PT Astra Serif" w:hAnsi="PT Astra Serif" w:cs="Times New Roman"/>
          <w:i/>
          <w:iCs/>
          <w:sz w:val="32"/>
          <w:szCs w:val="32"/>
        </w:rPr>
      </w:pPr>
      <w:proofErr w:type="gramStart"/>
      <w:r w:rsidRPr="00C63043">
        <w:rPr>
          <w:rFonts w:ascii="PT Astra Serif" w:hAnsi="PT Astra Serif" w:cs="Times New Roman"/>
          <w:sz w:val="32"/>
          <w:szCs w:val="32"/>
        </w:rPr>
        <w:t>исследовательский</w:t>
      </w:r>
      <w:proofErr w:type="gramEnd"/>
      <w:r w:rsidRPr="00C63043">
        <w:rPr>
          <w:rFonts w:ascii="PT Astra Serif" w:hAnsi="PT Astra Serif" w:cs="Times New Roman"/>
          <w:sz w:val="32"/>
          <w:szCs w:val="32"/>
        </w:rPr>
        <w:t xml:space="preserve"> (самостоятельная творческая работа учащихся).</w:t>
      </w:r>
    </w:p>
    <w:p w:rsidR="00C63043" w:rsidRPr="00C63043" w:rsidRDefault="00C63043" w:rsidP="00C63043">
      <w:pPr>
        <w:rPr>
          <w:rFonts w:ascii="PT Astra Serif" w:hAnsi="PT Astra Serif" w:cs="Times New Roman"/>
          <w:b/>
          <w:sz w:val="32"/>
          <w:szCs w:val="32"/>
        </w:rPr>
      </w:pPr>
      <w:r w:rsidRPr="00C63043">
        <w:rPr>
          <w:rFonts w:ascii="PT Astra Serif" w:hAnsi="PT Astra Serif" w:cs="Times New Roman"/>
          <w:b/>
          <w:iCs/>
          <w:sz w:val="32"/>
          <w:szCs w:val="32"/>
        </w:rPr>
        <w:t>Методы, в основе которых лежит форма организации деятельности учащихся на занятиях:</w:t>
      </w:r>
    </w:p>
    <w:p w:rsidR="00C63043" w:rsidRPr="00C63043" w:rsidRDefault="00C63043" w:rsidP="00C63043">
      <w:pPr>
        <w:numPr>
          <w:ilvl w:val="0"/>
          <w:numId w:val="26"/>
        </w:numPr>
        <w:rPr>
          <w:rFonts w:ascii="PT Astra Serif" w:hAnsi="PT Astra Serif" w:cs="Times New Roman"/>
          <w:sz w:val="32"/>
          <w:szCs w:val="32"/>
        </w:rPr>
      </w:pPr>
      <w:proofErr w:type="gramStart"/>
      <w:r w:rsidRPr="00C63043">
        <w:rPr>
          <w:rFonts w:ascii="PT Astra Serif" w:hAnsi="PT Astra Serif" w:cs="Times New Roman"/>
          <w:sz w:val="32"/>
          <w:szCs w:val="32"/>
        </w:rPr>
        <w:t>фронтальный</w:t>
      </w:r>
      <w:proofErr w:type="gramEnd"/>
      <w:r w:rsidRPr="00C63043">
        <w:rPr>
          <w:rFonts w:ascii="PT Astra Serif" w:hAnsi="PT Astra Serif" w:cs="Times New Roman"/>
          <w:sz w:val="32"/>
          <w:szCs w:val="32"/>
        </w:rPr>
        <w:t xml:space="preserve"> – одновременная работа со всеми учащимися.</w:t>
      </w:r>
    </w:p>
    <w:p w:rsidR="00C63043" w:rsidRPr="00C63043" w:rsidRDefault="00C63043" w:rsidP="00C63043">
      <w:pPr>
        <w:numPr>
          <w:ilvl w:val="0"/>
          <w:numId w:val="26"/>
        </w:numPr>
        <w:rPr>
          <w:rFonts w:ascii="PT Astra Serif" w:hAnsi="PT Astra Serif" w:cs="Times New Roman"/>
          <w:sz w:val="32"/>
          <w:szCs w:val="32"/>
        </w:rPr>
      </w:pPr>
      <w:proofErr w:type="gramStart"/>
      <w:r w:rsidRPr="00C63043">
        <w:rPr>
          <w:rFonts w:ascii="PT Astra Serif" w:hAnsi="PT Astra Serif" w:cs="Times New Roman"/>
          <w:sz w:val="32"/>
          <w:szCs w:val="32"/>
        </w:rPr>
        <w:t>индивидуально-фронтальный</w:t>
      </w:r>
      <w:proofErr w:type="gramEnd"/>
      <w:r w:rsidRPr="00C63043">
        <w:rPr>
          <w:rFonts w:ascii="PT Astra Serif" w:hAnsi="PT Astra Serif" w:cs="Times New Roman"/>
          <w:sz w:val="32"/>
          <w:szCs w:val="32"/>
        </w:rPr>
        <w:t xml:space="preserve"> – чередование индивидуальных и фронтальных форм работы,</w:t>
      </w:r>
    </w:p>
    <w:p w:rsidR="00C63043" w:rsidRPr="00C63043" w:rsidRDefault="00C63043" w:rsidP="00C63043">
      <w:pPr>
        <w:numPr>
          <w:ilvl w:val="0"/>
          <w:numId w:val="26"/>
        </w:numPr>
        <w:rPr>
          <w:rFonts w:ascii="PT Astra Serif" w:hAnsi="PT Astra Serif" w:cs="Times New Roman"/>
          <w:sz w:val="32"/>
          <w:szCs w:val="32"/>
        </w:rPr>
      </w:pPr>
      <w:r w:rsidRPr="00C63043">
        <w:rPr>
          <w:rFonts w:ascii="PT Astra Serif" w:hAnsi="PT Astra Serif" w:cs="Times New Roman"/>
          <w:sz w:val="32"/>
          <w:szCs w:val="32"/>
        </w:rPr>
        <w:t>групповой – организация работы в группах,</w:t>
      </w:r>
    </w:p>
    <w:p w:rsidR="00C63043" w:rsidRPr="00C63043" w:rsidRDefault="00C63043" w:rsidP="00C63043">
      <w:pPr>
        <w:pStyle w:val="a3"/>
        <w:numPr>
          <w:ilvl w:val="0"/>
          <w:numId w:val="26"/>
        </w:numPr>
        <w:rPr>
          <w:rFonts w:ascii="PT Astra Serif" w:hAnsi="PT Astra Serif" w:cs="Times New Roman"/>
          <w:b w:val="0"/>
          <w:sz w:val="32"/>
          <w:szCs w:val="32"/>
        </w:rPr>
      </w:pPr>
      <w:proofErr w:type="gramStart"/>
      <w:r w:rsidRPr="00C63043">
        <w:rPr>
          <w:rFonts w:ascii="PT Astra Serif" w:hAnsi="PT Astra Serif" w:cs="Times New Roman"/>
          <w:b w:val="0"/>
          <w:sz w:val="32"/>
          <w:szCs w:val="32"/>
        </w:rPr>
        <w:t>индивидуальный</w:t>
      </w:r>
      <w:proofErr w:type="gramEnd"/>
      <w:r w:rsidRPr="00C63043">
        <w:rPr>
          <w:rFonts w:ascii="PT Astra Serif" w:hAnsi="PT Astra Serif" w:cs="Times New Roman"/>
          <w:b w:val="0"/>
          <w:sz w:val="32"/>
          <w:szCs w:val="32"/>
        </w:rPr>
        <w:t xml:space="preserve"> – индивидуальное выполнение заданий, решение проблем</w:t>
      </w:r>
    </w:p>
    <w:p w:rsidR="00C63043" w:rsidRPr="00C63043" w:rsidRDefault="00C63043" w:rsidP="00C63043">
      <w:pPr>
        <w:rPr>
          <w:rFonts w:ascii="PT Astra Serif" w:hAnsi="PT Astra Serif" w:cs="Times New Roman"/>
          <w:sz w:val="32"/>
          <w:szCs w:val="32"/>
        </w:rPr>
      </w:pPr>
    </w:p>
    <w:p w:rsidR="00240ECF" w:rsidRPr="000D1CCB" w:rsidRDefault="00240ECF" w:rsidP="000D1CCB">
      <w:pPr>
        <w:pStyle w:val="a3"/>
        <w:numPr>
          <w:ilvl w:val="0"/>
          <w:numId w:val="23"/>
        </w:numPr>
        <w:jc w:val="center"/>
        <w:rPr>
          <w:rFonts w:ascii="PT Astra Serif" w:hAnsi="PT Astra Serif" w:cs="Times New Roman"/>
          <w:sz w:val="36"/>
          <w:szCs w:val="36"/>
        </w:rPr>
      </w:pPr>
      <w:r w:rsidRPr="000D1CCB">
        <w:rPr>
          <w:rFonts w:ascii="PT Astra Serif" w:hAnsi="PT Astra Serif" w:cs="Times New Roman"/>
          <w:sz w:val="36"/>
          <w:szCs w:val="36"/>
        </w:rPr>
        <w:t>Планируемые резул</w:t>
      </w:r>
      <w:r w:rsidR="005C52E2" w:rsidRPr="000D1CCB">
        <w:rPr>
          <w:rFonts w:ascii="PT Astra Serif" w:hAnsi="PT Astra Serif" w:cs="Times New Roman"/>
          <w:sz w:val="36"/>
          <w:szCs w:val="36"/>
        </w:rPr>
        <w:t>ьтаты освоения</w:t>
      </w:r>
      <w:r w:rsidRPr="000D1CCB">
        <w:rPr>
          <w:rFonts w:ascii="PT Astra Serif" w:hAnsi="PT Astra Serif" w:cs="Times New Roman"/>
          <w:sz w:val="36"/>
          <w:szCs w:val="36"/>
        </w:rPr>
        <w:t xml:space="preserve"> курса</w:t>
      </w:r>
      <w:r w:rsidR="005C52E2" w:rsidRPr="000D1CCB">
        <w:rPr>
          <w:rFonts w:ascii="PT Astra Serif" w:hAnsi="PT Astra Serif" w:cs="Times New Roman"/>
          <w:sz w:val="36"/>
          <w:szCs w:val="36"/>
        </w:rPr>
        <w:t xml:space="preserve"> внеурочной деятельности</w:t>
      </w:r>
      <w:r w:rsidRPr="000D1CCB">
        <w:rPr>
          <w:rFonts w:ascii="PT Astra Serif" w:hAnsi="PT Astra Serif" w:cs="Times New Roman"/>
          <w:sz w:val="36"/>
          <w:szCs w:val="36"/>
        </w:rPr>
        <w:t>.</w:t>
      </w:r>
    </w:p>
    <w:p w:rsidR="00240ECF" w:rsidRDefault="00240ECF" w:rsidP="000D1CCB">
      <w:pPr>
        <w:rPr>
          <w:sz w:val="28"/>
          <w:szCs w:val="28"/>
        </w:rPr>
      </w:pPr>
    </w:p>
    <w:p w:rsidR="0095406A" w:rsidRDefault="006146C6" w:rsidP="000D1C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результате освоения</w:t>
      </w:r>
      <w:r w:rsidRPr="006146C6">
        <w:rPr>
          <w:sz w:val="28"/>
          <w:szCs w:val="28"/>
        </w:rPr>
        <w:t xml:space="preserve"> курса</w:t>
      </w:r>
      <w:r>
        <w:rPr>
          <w:sz w:val="28"/>
          <w:szCs w:val="28"/>
        </w:rPr>
        <w:t xml:space="preserve"> внеурочной деятельности</w:t>
      </w:r>
      <w:r w:rsidRPr="006146C6">
        <w:rPr>
          <w:sz w:val="28"/>
          <w:szCs w:val="28"/>
        </w:rPr>
        <w:t xml:space="preserve"> «</w:t>
      </w:r>
      <w:r>
        <w:rPr>
          <w:sz w:val="28"/>
          <w:szCs w:val="28"/>
        </w:rPr>
        <w:t>Химия вокруг нас</w:t>
      </w:r>
      <w:r w:rsidRPr="006146C6">
        <w:rPr>
          <w:sz w:val="28"/>
          <w:szCs w:val="28"/>
        </w:rPr>
        <w:t>»</w:t>
      </w:r>
      <w:r w:rsidR="004268FD">
        <w:rPr>
          <w:sz w:val="28"/>
          <w:szCs w:val="28"/>
        </w:rPr>
        <w:t xml:space="preserve"> обучающие</w:t>
      </w:r>
      <w:r w:rsidR="0095406A">
        <w:rPr>
          <w:sz w:val="28"/>
          <w:szCs w:val="28"/>
        </w:rPr>
        <w:t xml:space="preserve">ся </w:t>
      </w:r>
      <w:r w:rsidR="004268FD">
        <w:rPr>
          <w:sz w:val="28"/>
          <w:szCs w:val="28"/>
        </w:rPr>
        <w:t xml:space="preserve">достигнут </w:t>
      </w:r>
      <w:r w:rsidR="0095406A">
        <w:rPr>
          <w:sz w:val="28"/>
          <w:szCs w:val="28"/>
        </w:rPr>
        <w:t>следующих результатов.</w:t>
      </w:r>
    </w:p>
    <w:p w:rsidR="0095406A" w:rsidRPr="0095406A" w:rsidRDefault="0095406A" w:rsidP="000D1CCB">
      <w:pPr>
        <w:spacing w:line="360" w:lineRule="auto"/>
        <w:rPr>
          <w:bCs/>
          <w:sz w:val="28"/>
          <w:szCs w:val="28"/>
        </w:rPr>
      </w:pPr>
      <w:r w:rsidRPr="0095406A">
        <w:rPr>
          <w:b/>
          <w:bCs/>
          <w:sz w:val="28"/>
          <w:szCs w:val="28"/>
        </w:rPr>
        <w:lastRenderedPageBreak/>
        <w:t>Личностными результатами</w:t>
      </w:r>
      <w:r w:rsidRPr="0095406A">
        <w:rPr>
          <w:bCs/>
          <w:sz w:val="28"/>
          <w:szCs w:val="28"/>
        </w:rPr>
        <w:t xml:space="preserve"> являются умения:</w:t>
      </w:r>
    </w:p>
    <w:p w:rsidR="0095406A" w:rsidRPr="0095406A" w:rsidRDefault="0095406A" w:rsidP="000D1CCB">
      <w:pPr>
        <w:numPr>
          <w:ilvl w:val="0"/>
          <w:numId w:val="12"/>
        </w:numPr>
        <w:spacing w:line="360" w:lineRule="auto"/>
        <w:rPr>
          <w:bCs/>
          <w:sz w:val="28"/>
          <w:szCs w:val="28"/>
        </w:rPr>
      </w:pPr>
      <w:r w:rsidRPr="0095406A">
        <w:rPr>
          <w:bCs/>
          <w:sz w:val="28"/>
          <w:szCs w:val="28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95406A" w:rsidRDefault="0095406A" w:rsidP="000D1CCB">
      <w:pPr>
        <w:numPr>
          <w:ilvl w:val="0"/>
          <w:numId w:val="12"/>
        </w:numPr>
        <w:spacing w:line="360" w:lineRule="auto"/>
        <w:rPr>
          <w:bCs/>
          <w:sz w:val="28"/>
          <w:szCs w:val="28"/>
        </w:rPr>
      </w:pPr>
      <w:r w:rsidRPr="0095406A">
        <w:rPr>
          <w:bCs/>
          <w:sz w:val="28"/>
          <w:szCs w:val="28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4268FD" w:rsidRPr="004268FD" w:rsidRDefault="004268FD" w:rsidP="000D1CCB">
      <w:pPr>
        <w:numPr>
          <w:ilvl w:val="0"/>
          <w:numId w:val="12"/>
        </w:numPr>
        <w:spacing w:line="360" w:lineRule="auto"/>
        <w:rPr>
          <w:bCs/>
          <w:sz w:val="28"/>
          <w:szCs w:val="28"/>
        </w:rPr>
      </w:pPr>
      <w:r w:rsidRPr="004268FD">
        <w:rPr>
          <w:bCs/>
          <w:sz w:val="28"/>
          <w:szCs w:val="28"/>
        </w:rPr>
        <w:t>оценивать жизненные ситуации с точки зрения безопасного образа жизни и сохранения здоровья;</w:t>
      </w:r>
    </w:p>
    <w:p w:rsidR="004268FD" w:rsidRPr="004268FD" w:rsidRDefault="004268FD" w:rsidP="000D1CCB">
      <w:pPr>
        <w:numPr>
          <w:ilvl w:val="0"/>
          <w:numId w:val="12"/>
        </w:numPr>
        <w:spacing w:line="360" w:lineRule="auto"/>
        <w:rPr>
          <w:bCs/>
          <w:sz w:val="28"/>
          <w:szCs w:val="28"/>
        </w:rPr>
      </w:pPr>
      <w:r w:rsidRPr="004268FD">
        <w:rPr>
          <w:bCs/>
          <w:sz w:val="28"/>
          <w:szCs w:val="28"/>
        </w:rPr>
        <w:t>оценивать экологический риск взаимоотношений человека и природы.</w:t>
      </w:r>
    </w:p>
    <w:p w:rsidR="004268FD" w:rsidRPr="004268FD" w:rsidRDefault="004268FD" w:rsidP="000D1CCB">
      <w:pPr>
        <w:numPr>
          <w:ilvl w:val="0"/>
          <w:numId w:val="12"/>
        </w:numPr>
        <w:spacing w:line="360" w:lineRule="auto"/>
        <w:rPr>
          <w:bCs/>
          <w:sz w:val="28"/>
          <w:szCs w:val="28"/>
        </w:rPr>
      </w:pPr>
      <w:r w:rsidRPr="004268FD">
        <w:rPr>
          <w:bCs/>
          <w:sz w:val="28"/>
          <w:szCs w:val="28"/>
        </w:rPr>
        <w:t>положительное отношение к практической деятельности;</w:t>
      </w:r>
    </w:p>
    <w:p w:rsidR="004268FD" w:rsidRPr="0095406A" w:rsidRDefault="004268FD" w:rsidP="000D1CCB">
      <w:pPr>
        <w:numPr>
          <w:ilvl w:val="0"/>
          <w:numId w:val="12"/>
        </w:numPr>
        <w:spacing w:line="360" w:lineRule="auto"/>
        <w:rPr>
          <w:bCs/>
          <w:sz w:val="28"/>
          <w:szCs w:val="28"/>
        </w:rPr>
      </w:pPr>
      <w:r w:rsidRPr="004268FD">
        <w:rPr>
          <w:bCs/>
          <w:sz w:val="28"/>
          <w:szCs w:val="28"/>
        </w:rPr>
        <w:t>широкая мотивационная основа  деятельности, включающая социальные, учебно-познавательные  мотивы;</w:t>
      </w:r>
    </w:p>
    <w:p w:rsidR="0095406A" w:rsidRPr="0095406A" w:rsidRDefault="0095406A" w:rsidP="000D1CCB">
      <w:pPr>
        <w:spacing w:line="360" w:lineRule="auto"/>
        <w:rPr>
          <w:rFonts w:ascii="PT Astra Serif" w:hAnsi="PT Astra Serif"/>
          <w:sz w:val="28"/>
          <w:szCs w:val="28"/>
        </w:rPr>
      </w:pPr>
      <w:proofErr w:type="spellStart"/>
      <w:r w:rsidRPr="0095406A">
        <w:rPr>
          <w:rFonts w:ascii="PT Astra Serif" w:hAnsi="PT Astra Serif"/>
          <w:b/>
          <w:sz w:val="28"/>
          <w:szCs w:val="28"/>
        </w:rPr>
        <w:t>Метапредметными</w:t>
      </w:r>
      <w:proofErr w:type="spellEnd"/>
      <w:r w:rsidRPr="0095406A">
        <w:rPr>
          <w:rFonts w:ascii="PT Astra Serif" w:hAnsi="PT Astra Serif"/>
          <w:b/>
          <w:sz w:val="28"/>
          <w:szCs w:val="28"/>
        </w:rPr>
        <w:t xml:space="preserve"> </w:t>
      </w:r>
      <w:r w:rsidRPr="0095406A">
        <w:rPr>
          <w:rFonts w:ascii="PT Astra Serif" w:hAnsi="PT Astra Serif"/>
          <w:sz w:val="28"/>
          <w:szCs w:val="28"/>
        </w:rPr>
        <w:t xml:space="preserve"> результатами освоения программы являются: </w:t>
      </w:r>
    </w:p>
    <w:p w:rsidR="0095406A" w:rsidRPr="00097496" w:rsidRDefault="0095406A" w:rsidP="000D1CCB">
      <w:pPr>
        <w:pStyle w:val="a3"/>
        <w:numPr>
          <w:ilvl w:val="0"/>
          <w:numId w:val="14"/>
        </w:numPr>
        <w:spacing w:line="360" w:lineRule="auto"/>
        <w:rPr>
          <w:rFonts w:ascii="PT Astra Serif" w:hAnsi="PT Astra Serif"/>
          <w:b w:val="0"/>
          <w:sz w:val="28"/>
          <w:szCs w:val="28"/>
        </w:rPr>
      </w:pPr>
      <w:r w:rsidRPr="00097496">
        <w:rPr>
          <w:rFonts w:ascii="PT Astra Serif" w:hAnsi="PT Astra Serif"/>
          <w:b w:val="0"/>
          <w:sz w:val="28"/>
          <w:szCs w:val="28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95406A" w:rsidRPr="00097496" w:rsidRDefault="0095406A" w:rsidP="000D1CCB">
      <w:pPr>
        <w:pStyle w:val="a3"/>
        <w:numPr>
          <w:ilvl w:val="0"/>
          <w:numId w:val="14"/>
        </w:numPr>
        <w:spacing w:line="360" w:lineRule="auto"/>
        <w:rPr>
          <w:rFonts w:ascii="PT Astra Serif" w:hAnsi="PT Astra Serif"/>
          <w:b w:val="0"/>
          <w:sz w:val="28"/>
          <w:szCs w:val="28"/>
        </w:rPr>
      </w:pPr>
      <w:r w:rsidRPr="00097496">
        <w:rPr>
          <w:rFonts w:ascii="PT Astra Serif" w:hAnsi="PT Astra Serif"/>
          <w:b w:val="0"/>
          <w:sz w:val="28"/>
          <w:szCs w:val="28"/>
        </w:rPr>
        <w:t xml:space="preserve"> 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95406A" w:rsidRPr="00097496" w:rsidRDefault="0095406A" w:rsidP="000D1CCB">
      <w:pPr>
        <w:pStyle w:val="a3"/>
        <w:numPr>
          <w:ilvl w:val="0"/>
          <w:numId w:val="14"/>
        </w:numPr>
        <w:spacing w:line="360" w:lineRule="auto"/>
        <w:rPr>
          <w:rFonts w:ascii="PT Astra Serif" w:hAnsi="PT Astra Serif"/>
          <w:b w:val="0"/>
          <w:sz w:val="28"/>
          <w:szCs w:val="28"/>
        </w:rPr>
      </w:pPr>
      <w:r w:rsidRPr="00097496">
        <w:rPr>
          <w:rFonts w:ascii="PT Astra Serif" w:hAnsi="PT Astra Serif"/>
          <w:b w:val="0"/>
          <w:sz w:val="28"/>
          <w:szCs w:val="28"/>
        </w:rPr>
        <w:t xml:space="preserve"> 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95406A" w:rsidRPr="00097496" w:rsidRDefault="0095406A" w:rsidP="000D1CCB">
      <w:pPr>
        <w:pStyle w:val="a3"/>
        <w:numPr>
          <w:ilvl w:val="0"/>
          <w:numId w:val="14"/>
        </w:numPr>
        <w:spacing w:line="360" w:lineRule="auto"/>
        <w:rPr>
          <w:rFonts w:ascii="PT Astra Serif" w:hAnsi="PT Astra Serif"/>
          <w:b w:val="0"/>
          <w:sz w:val="28"/>
          <w:szCs w:val="28"/>
        </w:rPr>
      </w:pPr>
      <w:r w:rsidRPr="00097496">
        <w:rPr>
          <w:rFonts w:ascii="PT Astra Serif" w:hAnsi="PT Astra Serif"/>
          <w:b w:val="0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5406A" w:rsidRPr="004268FD" w:rsidRDefault="0095406A" w:rsidP="000D1CCB">
      <w:pPr>
        <w:pStyle w:val="a3"/>
        <w:numPr>
          <w:ilvl w:val="0"/>
          <w:numId w:val="14"/>
        </w:numPr>
        <w:spacing w:line="360" w:lineRule="auto"/>
        <w:rPr>
          <w:rFonts w:ascii="PT Astra Serif" w:hAnsi="PT Astra Serif"/>
          <w:b w:val="0"/>
          <w:sz w:val="28"/>
          <w:szCs w:val="28"/>
        </w:rPr>
      </w:pPr>
      <w:r w:rsidRPr="00097496">
        <w:rPr>
          <w:rFonts w:ascii="PT Astra Serif" w:hAnsi="PT Astra Serif"/>
          <w:b w:val="0"/>
          <w:sz w:val="28"/>
          <w:szCs w:val="28"/>
        </w:rPr>
        <w:t xml:space="preserve">формирование и развитие компетентности в области использования инструментов и технических средств информационных технологий </w:t>
      </w:r>
      <w:r w:rsidRPr="00097496">
        <w:rPr>
          <w:rFonts w:ascii="PT Astra Serif" w:hAnsi="PT Astra Serif"/>
          <w:b w:val="0"/>
          <w:sz w:val="28"/>
          <w:szCs w:val="28"/>
        </w:rPr>
        <w:lastRenderedPageBreak/>
        <w:t>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:rsidR="0095406A" w:rsidRPr="00097496" w:rsidRDefault="0095406A" w:rsidP="000D1CCB">
      <w:pPr>
        <w:pStyle w:val="a3"/>
        <w:numPr>
          <w:ilvl w:val="0"/>
          <w:numId w:val="14"/>
        </w:numPr>
        <w:spacing w:line="360" w:lineRule="auto"/>
        <w:rPr>
          <w:rFonts w:ascii="PT Astra Serif" w:hAnsi="PT Astra Serif"/>
          <w:b w:val="0"/>
          <w:sz w:val="28"/>
          <w:szCs w:val="28"/>
        </w:rPr>
      </w:pPr>
      <w:r w:rsidRPr="00097496">
        <w:rPr>
          <w:rFonts w:ascii="PT Astra Serif" w:hAnsi="PT Astra Serif"/>
          <w:b w:val="0"/>
          <w:sz w:val="28"/>
          <w:szCs w:val="28"/>
        </w:rPr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95406A" w:rsidRPr="00097496" w:rsidRDefault="0095406A" w:rsidP="000D1CCB">
      <w:pPr>
        <w:pStyle w:val="a3"/>
        <w:numPr>
          <w:ilvl w:val="0"/>
          <w:numId w:val="14"/>
        </w:numPr>
        <w:spacing w:line="360" w:lineRule="auto"/>
        <w:rPr>
          <w:rFonts w:ascii="PT Astra Serif" w:hAnsi="PT Astra Serif"/>
          <w:b w:val="0"/>
          <w:sz w:val="28"/>
          <w:szCs w:val="28"/>
        </w:rPr>
      </w:pPr>
      <w:r w:rsidRPr="00097496">
        <w:rPr>
          <w:rFonts w:ascii="PT Astra Serif" w:hAnsi="PT Astra Serif"/>
          <w:b w:val="0"/>
          <w:sz w:val="28"/>
          <w:szCs w:val="28"/>
        </w:rPr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95406A" w:rsidRPr="00097496" w:rsidRDefault="0095406A" w:rsidP="000D1CCB">
      <w:pPr>
        <w:pStyle w:val="a3"/>
        <w:numPr>
          <w:ilvl w:val="0"/>
          <w:numId w:val="14"/>
        </w:numPr>
        <w:spacing w:line="360" w:lineRule="auto"/>
        <w:rPr>
          <w:rFonts w:ascii="PT Astra Serif" w:hAnsi="PT Astra Serif"/>
          <w:b w:val="0"/>
          <w:sz w:val="28"/>
          <w:szCs w:val="28"/>
        </w:rPr>
      </w:pPr>
      <w:r w:rsidRPr="00097496">
        <w:rPr>
          <w:rFonts w:ascii="PT Astra Serif" w:hAnsi="PT Astra Serif"/>
          <w:b w:val="0"/>
          <w:sz w:val="28"/>
          <w:szCs w:val="28"/>
        </w:rPr>
        <w:t>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:rsidR="00517FD3" w:rsidRPr="00B429AC" w:rsidRDefault="0095406A" w:rsidP="00B429AC">
      <w:pPr>
        <w:pStyle w:val="a3"/>
        <w:numPr>
          <w:ilvl w:val="0"/>
          <w:numId w:val="14"/>
        </w:numPr>
        <w:spacing w:line="360" w:lineRule="auto"/>
        <w:rPr>
          <w:rFonts w:ascii="PT Astra Serif" w:hAnsi="PT Astra Serif"/>
          <w:b w:val="0"/>
          <w:sz w:val="28"/>
          <w:szCs w:val="28"/>
        </w:rPr>
      </w:pPr>
      <w:r w:rsidRPr="00097496">
        <w:rPr>
          <w:rFonts w:ascii="PT Astra Serif" w:hAnsi="PT Astra Serif"/>
          <w:b w:val="0"/>
          <w:sz w:val="28"/>
          <w:szCs w:val="28"/>
        </w:rPr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:rsidR="006146C6" w:rsidRPr="000D1CCB" w:rsidRDefault="00097496" w:rsidP="000D1CCB">
      <w:pPr>
        <w:spacing w:line="360" w:lineRule="auto"/>
        <w:rPr>
          <w:rFonts w:ascii="PT Astra Serif" w:hAnsi="PT Astra Serif"/>
          <w:sz w:val="28"/>
          <w:szCs w:val="28"/>
        </w:rPr>
      </w:pPr>
      <w:r w:rsidRPr="00097496">
        <w:rPr>
          <w:rFonts w:ascii="PT Astra Serif" w:hAnsi="PT Astra Serif"/>
          <w:b/>
          <w:bCs/>
          <w:sz w:val="28"/>
          <w:szCs w:val="28"/>
        </w:rPr>
        <w:t>Предметные результаты</w:t>
      </w:r>
      <w:r>
        <w:rPr>
          <w:rFonts w:ascii="PT Astra Serif" w:hAnsi="PT Astra Serif"/>
          <w:b/>
          <w:bCs/>
          <w:sz w:val="28"/>
          <w:szCs w:val="28"/>
        </w:rPr>
        <w:t>:</w:t>
      </w:r>
      <w:r w:rsidRPr="00097496">
        <w:rPr>
          <w:rFonts w:ascii="PT Astra Serif" w:hAnsi="PT Astra Serif"/>
          <w:sz w:val="28"/>
          <w:szCs w:val="28"/>
        </w:rPr>
        <w:t> </w:t>
      </w:r>
    </w:p>
    <w:p w:rsidR="009E4A42" w:rsidRPr="00805172" w:rsidRDefault="00636B2C" w:rsidP="000D1CCB">
      <w:pPr>
        <w:spacing w:line="360" w:lineRule="auto"/>
        <w:rPr>
          <w:rFonts w:ascii="PT Astra Serif" w:hAnsi="PT Astra Serif"/>
          <w:sz w:val="28"/>
          <w:szCs w:val="28"/>
        </w:rPr>
      </w:pPr>
      <w:r w:rsidRPr="00805172">
        <w:rPr>
          <w:rFonts w:ascii="PT Astra Serif" w:hAnsi="PT Astra Serif"/>
          <w:b/>
          <w:sz w:val="28"/>
          <w:szCs w:val="28"/>
        </w:rPr>
        <w:t>Первый уровень:</w:t>
      </w:r>
    </w:p>
    <w:p w:rsidR="009E4A42" w:rsidRPr="00805172" w:rsidRDefault="009E4A42" w:rsidP="000D1CCB">
      <w:pPr>
        <w:pStyle w:val="a3"/>
        <w:numPr>
          <w:ilvl w:val="0"/>
          <w:numId w:val="19"/>
        </w:numPr>
        <w:spacing w:line="360" w:lineRule="auto"/>
        <w:rPr>
          <w:rFonts w:ascii="PT Astra Serif" w:hAnsi="PT Astra Serif"/>
          <w:b w:val="0"/>
          <w:sz w:val="28"/>
          <w:szCs w:val="28"/>
        </w:rPr>
      </w:pPr>
      <w:r w:rsidRPr="00805172">
        <w:rPr>
          <w:rFonts w:ascii="PT Astra Serif" w:hAnsi="PT Astra Serif"/>
          <w:b w:val="0"/>
          <w:sz w:val="28"/>
          <w:szCs w:val="28"/>
        </w:rPr>
        <w:t xml:space="preserve">формирование первоначальных систематизированных представлений о   веществах, их превращениях и практическом применении; </w:t>
      </w:r>
    </w:p>
    <w:p w:rsidR="00655272" w:rsidRPr="00805172" w:rsidRDefault="009E4A42" w:rsidP="000D1CCB">
      <w:pPr>
        <w:pStyle w:val="a3"/>
        <w:numPr>
          <w:ilvl w:val="0"/>
          <w:numId w:val="19"/>
        </w:numPr>
        <w:spacing w:line="360" w:lineRule="auto"/>
        <w:rPr>
          <w:rFonts w:ascii="PT Astra Serif" w:hAnsi="PT Astra Serif"/>
          <w:b w:val="0"/>
          <w:sz w:val="28"/>
          <w:szCs w:val="28"/>
        </w:rPr>
      </w:pPr>
      <w:r w:rsidRPr="00805172">
        <w:rPr>
          <w:rFonts w:ascii="PT Astra Serif" w:hAnsi="PT Astra Serif"/>
          <w:b w:val="0"/>
          <w:sz w:val="28"/>
          <w:szCs w:val="28"/>
        </w:rPr>
        <w:t xml:space="preserve"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   </w:t>
      </w:r>
    </w:p>
    <w:p w:rsidR="00655272" w:rsidRPr="00805172" w:rsidRDefault="00655272" w:rsidP="000D1CCB">
      <w:pPr>
        <w:pStyle w:val="a3"/>
        <w:numPr>
          <w:ilvl w:val="0"/>
          <w:numId w:val="19"/>
        </w:numPr>
        <w:spacing w:line="360" w:lineRule="auto"/>
        <w:rPr>
          <w:rFonts w:ascii="PT Astra Serif" w:hAnsi="PT Astra Serif"/>
          <w:b w:val="0"/>
          <w:sz w:val="28"/>
          <w:szCs w:val="28"/>
        </w:rPr>
      </w:pPr>
      <w:r w:rsidRPr="00805172">
        <w:rPr>
          <w:rFonts w:ascii="PT Astra Serif" w:hAnsi="PT Astra Serif"/>
          <w:b w:val="0"/>
          <w:sz w:val="28"/>
          <w:szCs w:val="28"/>
        </w:rPr>
        <w:lastRenderedPageBreak/>
        <w:t>формирование умений определять роль разли</w:t>
      </w:r>
      <w:r w:rsidR="00EB6F22" w:rsidRPr="00805172">
        <w:rPr>
          <w:rFonts w:ascii="PT Astra Serif" w:hAnsi="PT Astra Serif"/>
          <w:b w:val="0"/>
          <w:sz w:val="28"/>
          <w:szCs w:val="28"/>
        </w:rPr>
        <w:t>чных веще</w:t>
      </w:r>
      <w:proofErr w:type="gramStart"/>
      <w:r w:rsidR="00EB6F22" w:rsidRPr="00805172">
        <w:rPr>
          <w:rFonts w:ascii="PT Astra Serif" w:hAnsi="PT Astra Serif"/>
          <w:b w:val="0"/>
          <w:sz w:val="28"/>
          <w:szCs w:val="28"/>
        </w:rPr>
        <w:t>ств в пр</w:t>
      </w:r>
      <w:proofErr w:type="gramEnd"/>
      <w:r w:rsidR="00EB6F22" w:rsidRPr="00805172">
        <w:rPr>
          <w:rFonts w:ascii="PT Astra Serif" w:hAnsi="PT Astra Serif"/>
          <w:b w:val="0"/>
          <w:sz w:val="28"/>
          <w:szCs w:val="28"/>
        </w:rPr>
        <w:t>ироде и жизни человека</w:t>
      </w:r>
      <w:r w:rsidRPr="00805172">
        <w:rPr>
          <w:rFonts w:ascii="PT Astra Serif" w:hAnsi="PT Astra Serif"/>
          <w:b w:val="0"/>
          <w:sz w:val="28"/>
          <w:szCs w:val="28"/>
        </w:rPr>
        <w:t>;</w:t>
      </w:r>
    </w:p>
    <w:p w:rsidR="00655272" w:rsidRPr="00805172" w:rsidRDefault="00655272" w:rsidP="000D1CCB">
      <w:pPr>
        <w:pStyle w:val="a3"/>
        <w:numPr>
          <w:ilvl w:val="0"/>
          <w:numId w:val="19"/>
        </w:numPr>
        <w:spacing w:line="360" w:lineRule="auto"/>
        <w:rPr>
          <w:rFonts w:ascii="PT Astra Serif" w:hAnsi="PT Astra Serif"/>
          <w:b w:val="0"/>
          <w:sz w:val="28"/>
          <w:szCs w:val="28"/>
        </w:rPr>
      </w:pPr>
      <w:r w:rsidRPr="00805172">
        <w:rPr>
          <w:rFonts w:ascii="PT Astra Serif" w:hAnsi="PT Astra Serif"/>
          <w:b w:val="0"/>
          <w:sz w:val="28"/>
          <w:szCs w:val="28"/>
        </w:rPr>
        <w:t>формирование умений объяснять роль веществ в их круговороте и приводить примеры химических процессов в природе;</w:t>
      </w:r>
    </w:p>
    <w:p w:rsidR="00EB6F22" w:rsidRPr="00805172" w:rsidRDefault="00A13214" w:rsidP="000D1CCB">
      <w:pPr>
        <w:pStyle w:val="a3"/>
        <w:numPr>
          <w:ilvl w:val="0"/>
          <w:numId w:val="19"/>
        </w:numPr>
        <w:spacing w:line="360" w:lineRule="auto"/>
        <w:rPr>
          <w:rFonts w:ascii="PT Astra Serif" w:hAnsi="PT Astra Serif"/>
          <w:b w:val="0"/>
          <w:sz w:val="28"/>
          <w:szCs w:val="28"/>
        </w:rPr>
      </w:pPr>
      <w:r w:rsidRPr="00805172">
        <w:rPr>
          <w:rFonts w:ascii="PT Astra Serif" w:hAnsi="PT Astra Serif"/>
          <w:b w:val="0"/>
          <w:sz w:val="28"/>
          <w:szCs w:val="28"/>
        </w:rPr>
        <w:t xml:space="preserve">формирование представлений о значении химической науки и </w:t>
      </w:r>
      <w:r w:rsidR="00636B2C" w:rsidRPr="00805172">
        <w:rPr>
          <w:rFonts w:ascii="PT Astra Serif" w:hAnsi="PT Astra Serif"/>
          <w:b w:val="0"/>
          <w:sz w:val="28"/>
          <w:szCs w:val="28"/>
        </w:rPr>
        <w:t xml:space="preserve">повышение уровня </w:t>
      </w:r>
      <w:proofErr w:type="gramStart"/>
      <w:r w:rsidR="00636B2C" w:rsidRPr="00805172">
        <w:rPr>
          <w:rFonts w:ascii="PT Astra Serif" w:hAnsi="PT Astra Serif"/>
          <w:b w:val="0"/>
          <w:sz w:val="28"/>
          <w:szCs w:val="28"/>
        </w:rPr>
        <w:t>естественно</w:t>
      </w:r>
      <w:r w:rsidR="009E4A42" w:rsidRPr="00805172">
        <w:rPr>
          <w:rFonts w:ascii="PT Astra Serif" w:hAnsi="PT Astra Serif"/>
          <w:b w:val="0"/>
          <w:sz w:val="28"/>
          <w:szCs w:val="28"/>
        </w:rPr>
        <w:t>-</w:t>
      </w:r>
      <w:r w:rsidR="00636B2C" w:rsidRPr="00805172">
        <w:rPr>
          <w:rFonts w:ascii="PT Astra Serif" w:hAnsi="PT Astra Serif"/>
          <w:b w:val="0"/>
          <w:sz w:val="28"/>
          <w:szCs w:val="28"/>
        </w:rPr>
        <w:t>научной</w:t>
      </w:r>
      <w:proofErr w:type="gramEnd"/>
      <w:r w:rsidR="00636B2C" w:rsidRPr="00805172">
        <w:rPr>
          <w:rFonts w:ascii="PT Astra Serif" w:hAnsi="PT Astra Serif"/>
          <w:b w:val="0"/>
          <w:sz w:val="28"/>
          <w:szCs w:val="28"/>
        </w:rPr>
        <w:t xml:space="preserve"> грамотности обучающихся;</w:t>
      </w:r>
    </w:p>
    <w:p w:rsidR="00EB6F22" w:rsidRPr="00805172" w:rsidRDefault="00EB6F22" w:rsidP="000D1CCB">
      <w:pPr>
        <w:pStyle w:val="a3"/>
        <w:spacing w:line="360" w:lineRule="auto"/>
        <w:rPr>
          <w:rFonts w:ascii="PT Astra Serif" w:hAnsi="PT Astra Serif"/>
          <w:sz w:val="28"/>
          <w:szCs w:val="28"/>
        </w:rPr>
      </w:pPr>
    </w:p>
    <w:p w:rsidR="00655272" w:rsidRPr="00805172" w:rsidRDefault="00636B2C" w:rsidP="000D1CCB">
      <w:pPr>
        <w:spacing w:line="360" w:lineRule="auto"/>
        <w:rPr>
          <w:rFonts w:ascii="PT Astra Serif" w:hAnsi="PT Astra Serif"/>
          <w:b/>
          <w:sz w:val="28"/>
          <w:szCs w:val="28"/>
        </w:rPr>
      </w:pPr>
      <w:r w:rsidRPr="00805172">
        <w:rPr>
          <w:rFonts w:ascii="PT Astra Serif" w:hAnsi="PT Astra Serif"/>
          <w:b/>
          <w:sz w:val="28"/>
          <w:szCs w:val="28"/>
        </w:rPr>
        <w:t>Второй уровень результатов:</w:t>
      </w:r>
    </w:p>
    <w:p w:rsidR="00655272" w:rsidRPr="00805172" w:rsidRDefault="00604D9C" w:rsidP="000D1CCB">
      <w:pPr>
        <w:numPr>
          <w:ilvl w:val="0"/>
          <w:numId w:val="21"/>
        </w:numPr>
        <w:spacing w:line="36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</w:t>
      </w:r>
      <w:r w:rsidR="00655272" w:rsidRPr="00805172">
        <w:rPr>
          <w:rFonts w:ascii="PT Astra Serif" w:hAnsi="PT Astra Serif"/>
          <w:sz w:val="28"/>
          <w:szCs w:val="28"/>
        </w:rPr>
        <w:t>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655272" w:rsidRPr="00805172" w:rsidRDefault="00604D9C" w:rsidP="000D1CCB">
      <w:pPr>
        <w:numPr>
          <w:ilvl w:val="0"/>
          <w:numId w:val="21"/>
        </w:numPr>
        <w:spacing w:line="36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A13214" w:rsidRPr="00805172">
        <w:rPr>
          <w:rFonts w:ascii="PT Astra Serif" w:hAnsi="PT Astra Serif"/>
          <w:sz w:val="28"/>
          <w:szCs w:val="28"/>
        </w:rPr>
        <w:t>риобретение</w:t>
      </w:r>
      <w:r w:rsidR="00655272" w:rsidRPr="00805172">
        <w:rPr>
          <w:rFonts w:ascii="PT Astra Serif" w:hAnsi="PT Astra Serif"/>
          <w:sz w:val="28"/>
          <w:szCs w:val="28"/>
        </w:rPr>
        <w:t xml:space="preserve">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604D9C" w:rsidRDefault="00604D9C" w:rsidP="000D1CCB">
      <w:pPr>
        <w:pStyle w:val="a3"/>
        <w:numPr>
          <w:ilvl w:val="0"/>
          <w:numId w:val="21"/>
        </w:numPr>
        <w:spacing w:line="360" w:lineRule="auto"/>
        <w:rPr>
          <w:rFonts w:ascii="PT Astra Serif" w:eastAsiaTheme="minorHAnsi" w:hAnsi="PT Astra Serif" w:cstheme="minorBidi"/>
          <w:b w:val="0"/>
          <w:color w:val="auto"/>
          <w:sz w:val="28"/>
          <w:szCs w:val="28"/>
        </w:rPr>
      </w:pPr>
      <w:r>
        <w:rPr>
          <w:rFonts w:ascii="PT Astra Serif" w:eastAsiaTheme="minorHAnsi" w:hAnsi="PT Astra Serif" w:cstheme="minorBidi"/>
          <w:b w:val="0"/>
          <w:color w:val="auto"/>
          <w:sz w:val="28"/>
          <w:szCs w:val="28"/>
        </w:rPr>
        <w:t>Развитие и совершенствование</w:t>
      </w:r>
      <w:r w:rsidR="00E64C2A" w:rsidRPr="00805172">
        <w:rPr>
          <w:rFonts w:ascii="PT Astra Serif" w:eastAsiaTheme="minorHAnsi" w:hAnsi="PT Astra Serif" w:cstheme="minorBidi"/>
          <w:b w:val="0"/>
          <w:color w:val="auto"/>
          <w:sz w:val="28"/>
          <w:szCs w:val="28"/>
        </w:rPr>
        <w:t xml:space="preserve"> индивидуаль</w:t>
      </w:r>
      <w:r>
        <w:rPr>
          <w:rFonts w:ascii="PT Astra Serif" w:eastAsiaTheme="minorHAnsi" w:hAnsi="PT Astra Serif" w:cstheme="minorBidi"/>
          <w:b w:val="0"/>
          <w:color w:val="auto"/>
          <w:sz w:val="28"/>
          <w:szCs w:val="28"/>
        </w:rPr>
        <w:t>ных способностей</w:t>
      </w:r>
      <w:r w:rsidR="00E64C2A" w:rsidRPr="00805172">
        <w:rPr>
          <w:rFonts w:ascii="PT Astra Serif" w:eastAsiaTheme="minorHAnsi" w:hAnsi="PT Astra Serif" w:cstheme="minorBidi"/>
          <w:b w:val="0"/>
          <w:color w:val="auto"/>
          <w:sz w:val="28"/>
          <w:szCs w:val="28"/>
        </w:rPr>
        <w:t>;</w:t>
      </w:r>
    </w:p>
    <w:p w:rsidR="00E64C2A" w:rsidRPr="00805172" w:rsidRDefault="00604D9C" w:rsidP="000D1CCB">
      <w:pPr>
        <w:pStyle w:val="a3"/>
        <w:numPr>
          <w:ilvl w:val="0"/>
          <w:numId w:val="21"/>
        </w:numPr>
        <w:spacing w:line="360" w:lineRule="auto"/>
        <w:rPr>
          <w:rFonts w:ascii="PT Astra Serif" w:eastAsiaTheme="minorHAnsi" w:hAnsi="PT Astra Serif" w:cstheme="minorBidi"/>
          <w:b w:val="0"/>
          <w:color w:val="auto"/>
          <w:sz w:val="28"/>
          <w:szCs w:val="28"/>
        </w:rPr>
      </w:pPr>
      <w:r w:rsidRPr="00604D9C">
        <w:rPr>
          <w:rFonts w:ascii="PT Astra Serif" w:eastAsiaTheme="minorHAnsi" w:hAnsi="PT Astra Serif" w:cstheme="minorBidi"/>
          <w:b w:val="0"/>
          <w:color w:val="auto"/>
          <w:sz w:val="28"/>
          <w:szCs w:val="28"/>
        </w:rPr>
        <w:t>Развитие</w:t>
      </w:r>
      <w:r w:rsidRPr="00604D9C">
        <w:rPr>
          <w:rFonts w:ascii="PT Astra Serif" w:eastAsiaTheme="minorHAnsi" w:hAnsi="PT Astra Serif" w:cstheme="minorBidi"/>
          <w:color w:val="auto"/>
          <w:sz w:val="28"/>
          <w:szCs w:val="28"/>
        </w:rPr>
        <w:t xml:space="preserve"> </w:t>
      </w:r>
      <w:proofErr w:type="spellStart"/>
      <w:r>
        <w:rPr>
          <w:rFonts w:ascii="PT Astra Serif" w:eastAsiaTheme="minorHAnsi" w:hAnsi="PT Astra Serif" w:cstheme="minorBidi"/>
          <w:b w:val="0"/>
          <w:color w:val="auto"/>
          <w:sz w:val="28"/>
          <w:szCs w:val="28"/>
        </w:rPr>
        <w:t>общеучебных</w:t>
      </w:r>
      <w:proofErr w:type="spellEnd"/>
      <w:r>
        <w:rPr>
          <w:rFonts w:ascii="PT Astra Serif" w:eastAsiaTheme="minorHAnsi" w:hAnsi="PT Astra Serif" w:cstheme="minorBidi"/>
          <w:b w:val="0"/>
          <w:color w:val="auto"/>
          <w:sz w:val="28"/>
          <w:szCs w:val="28"/>
        </w:rPr>
        <w:t xml:space="preserve"> интеллектуальных умений, способствующих</w:t>
      </w:r>
      <w:r w:rsidR="00E64C2A" w:rsidRPr="00805172">
        <w:rPr>
          <w:rFonts w:ascii="PT Astra Serif" w:eastAsiaTheme="minorHAnsi" w:hAnsi="PT Astra Serif" w:cstheme="minorBidi"/>
          <w:b w:val="0"/>
          <w:color w:val="auto"/>
          <w:sz w:val="28"/>
          <w:szCs w:val="28"/>
        </w:rPr>
        <w:t xml:space="preserve"> приобретению опыта творческой и поисковой деятельности; </w:t>
      </w:r>
    </w:p>
    <w:p w:rsidR="00EB6F22" w:rsidRPr="006B3947" w:rsidRDefault="00604D9C" w:rsidP="006B3947">
      <w:pPr>
        <w:pStyle w:val="a3"/>
        <w:numPr>
          <w:ilvl w:val="0"/>
          <w:numId w:val="21"/>
        </w:numPr>
        <w:spacing w:line="360" w:lineRule="auto"/>
        <w:rPr>
          <w:rFonts w:ascii="PT Astra Serif" w:eastAsiaTheme="minorHAnsi" w:hAnsi="PT Astra Serif" w:cstheme="minorBidi"/>
          <w:b w:val="0"/>
          <w:color w:val="auto"/>
          <w:sz w:val="28"/>
          <w:szCs w:val="28"/>
        </w:rPr>
      </w:pPr>
      <w:r>
        <w:rPr>
          <w:rFonts w:ascii="PT Astra Serif" w:eastAsiaTheme="minorHAnsi" w:hAnsi="PT Astra Serif" w:cstheme="minorBidi"/>
          <w:b w:val="0"/>
          <w:color w:val="auto"/>
          <w:sz w:val="28"/>
          <w:szCs w:val="28"/>
        </w:rPr>
        <w:t>П</w:t>
      </w:r>
      <w:r w:rsidR="00E64C2A" w:rsidRPr="00805172">
        <w:rPr>
          <w:rFonts w:ascii="PT Astra Serif" w:eastAsiaTheme="minorHAnsi" w:hAnsi="PT Astra Serif" w:cstheme="minorBidi"/>
          <w:b w:val="0"/>
          <w:color w:val="auto"/>
          <w:sz w:val="28"/>
          <w:szCs w:val="28"/>
        </w:rPr>
        <w:t>риобретение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A13214" w:rsidRPr="00805172" w:rsidRDefault="00636B2C" w:rsidP="000D1CCB">
      <w:pPr>
        <w:spacing w:line="360" w:lineRule="auto"/>
        <w:rPr>
          <w:rFonts w:ascii="PT Astra Serif" w:hAnsi="PT Astra Serif"/>
          <w:b/>
          <w:sz w:val="28"/>
          <w:szCs w:val="28"/>
        </w:rPr>
      </w:pPr>
      <w:r w:rsidRPr="00805172">
        <w:rPr>
          <w:rFonts w:ascii="PT Astra Serif" w:hAnsi="PT Astra Serif"/>
          <w:b/>
          <w:sz w:val="28"/>
          <w:szCs w:val="28"/>
        </w:rPr>
        <w:t>Третий уровень результатов:</w:t>
      </w:r>
    </w:p>
    <w:p w:rsidR="00A13214" w:rsidRPr="00805172" w:rsidRDefault="00805172" w:rsidP="000D1CCB">
      <w:pPr>
        <w:numPr>
          <w:ilvl w:val="0"/>
          <w:numId w:val="22"/>
        </w:numPr>
        <w:spacing w:line="36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Применение навыков</w:t>
      </w:r>
      <w:r w:rsidR="00A13214" w:rsidRPr="00805172">
        <w:rPr>
          <w:rFonts w:ascii="PT Astra Serif" w:hAnsi="PT Astra Serif"/>
          <w:sz w:val="28"/>
          <w:szCs w:val="28"/>
        </w:rPr>
        <w:t xml:space="preserve"> работы с различными источниками научной и научно-популярной информации по химии, а также умение объективно оценивать информацию о веществах, их превращениях и практическом применении</w:t>
      </w:r>
      <w:r>
        <w:rPr>
          <w:rFonts w:ascii="PT Astra Serif" w:hAnsi="PT Astra Serif"/>
          <w:sz w:val="28"/>
          <w:szCs w:val="28"/>
        </w:rPr>
        <w:t xml:space="preserve"> в различных бытовых ситуациях</w:t>
      </w:r>
      <w:r w:rsidR="00A13214" w:rsidRPr="00805172">
        <w:rPr>
          <w:rFonts w:ascii="PT Astra Serif" w:hAnsi="PT Astra Serif"/>
          <w:sz w:val="28"/>
          <w:szCs w:val="28"/>
        </w:rPr>
        <w:t>;</w:t>
      </w:r>
    </w:p>
    <w:p w:rsidR="00A13214" w:rsidRPr="00805172" w:rsidRDefault="00805172" w:rsidP="000D1CCB">
      <w:pPr>
        <w:numPr>
          <w:ilvl w:val="0"/>
          <w:numId w:val="22"/>
        </w:numPr>
        <w:spacing w:line="36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Применять </w:t>
      </w:r>
      <w:r w:rsidR="00A13214" w:rsidRPr="00805172">
        <w:rPr>
          <w:rFonts w:ascii="PT Astra Serif" w:hAnsi="PT Astra Serif"/>
          <w:sz w:val="28"/>
          <w:szCs w:val="28"/>
        </w:rPr>
        <w:t>умения планировать и рационально организовывать учебно-познавательную деятельность, применять полученные знания в новой конкретной ситуации;</w:t>
      </w:r>
    </w:p>
    <w:p w:rsidR="00A13214" w:rsidRPr="00805172" w:rsidRDefault="00A13214" w:rsidP="000D1CCB">
      <w:pPr>
        <w:numPr>
          <w:ilvl w:val="0"/>
          <w:numId w:val="22"/>
        </w:numPr>
        <w:spacing w:line="360" w:lineRule="auto"/>
        <w:rPr>
          <w:rFonts w:ascii="PT Astra Serif" w:hAnsi="PT Astra Serif"/>
          <w:sz w:val="28"/>
          <w:szCs w:val="28"/>
        </w:rPr>
      </w:pPr>
      <w:r w:rsidRPr="00805172">
        <w:rPr>
          <w:rFonts w:ascii="PT Astra Serif" w:hAnsi="PT Astra Serif"/>
          <w:sz w:val="28"/>
          <w:szCs w:val="28"/>
        </w:rPr>
        <w:t xml:space="preserve">Приобретать навыки самообразования и практического сотрудничества при организации и выполнении химического эксперимента, проведении и защите </w:t>
      </w:r>
      <w:r w:rsidRPr="00805172">
        <w:rPr>
          <w:rFonts w:ascii="PT Astra Serif" w:hAnsi="PT Astra Serif"/>
          <w:sz w:val="28"/>
          <w:szCs w:val="28"/>
        </w:rPr>
        <w:lastRenderedPageBreak/>
        <w:t>ученических проектов по исследованию свойств веществ и химических явлений, наблюдаемых в природе и повседневной жизни.</w:t>
      </w:r>
    </w:p>
    <w:p w:rsidR="00E64C2A" w:rsidRPr="00805172" w:rsidRDefault="00E64C2A" w:rsidP="000D1CCB">
      <w:pPr>
        <w:pStyle w:val="a3"/>
        <w:numPr>
          <w:ilvl w:val="0"/>
          <w:numId w:val="22"/>
        </w:numPr>
        <w:spacing w:line="360" w:lineRule="auto"/>
        <w:rPr>
          <w:rFonts w:ascii="PT Astra Serif" w:eastAsiaTheme="minorHAnsi" w:hAnsi="PT Astra Serif" w:cstheme="minorBidi"/>
          <w:b w:val="0"/>
          <w:color w:val="auto"/>
          <w:sz w:val="28"/>
          <w:szCs w:val="28"/>
        </w:rPr>
      </w:pPr>
      <w:r w:rsidRPr="00805172">
        <w:rPr>
          <w:rFonts w:ascii="PT Astra Serif" w:eastAsiaTheme="minorHAnsi" w:hAnsi="PT Astra Serif" w:cstheme="minorBidi"/>
          <w:b w:val="0"/>
          <w:color w:val="auto"/>
          <w:sz w:val="28"/>
          <w:szCs w:val="28"/>
        </w:rPr>
        <w:t>приобретение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700D06" w:rsidRPr="00700D06" w:rsidRDefault="00EB6F22" w:rsidP="00700D06">
      <w:pPr>
        <w:numPr>
          <w:ilvl w:val="0"/>
          <w:numId w:val="22"/>
        </w:numPr>
        <w:spacing w:line="360" w:lineRule="auto"/>
        <w:rPr>
          <w:rFonts w:ascii="PT Astra Serif" w:hAnsi="PT Astra Serif"/>
          <w:sz w:val="28"/>
          <w:szCs w:val="28"/>
        </w:rPr>
      </w:pPr>
      <w:r w:rsidRPr="00805172">
        <w:rPr>
          <w:rFonts w:ascii="PT Astra Serif" w:hAnsi="PT Astra Serif"/>
          <w:sz w:val="28"/>
          <w:szCs w:val="28"/>
        </w:rPr>
        <w:t>участие школьников в исследовательской деятельности и внеклассных м</w:t>
      </w:r>
      <w:r w:rsidR="00805172" w:rsidRPr="00805172">
        <w:rPr>
          <w:rFonts w:ascii="PT Astra Serif" w:hAnsi="PT Astra Serif"/>
          <w:sz w:val="28"/>
          <w:szCs w:val="28"/>
        </w:rPr>
        <w:t xml:space="preserve">ероприятиях </w:t>
      </w:r>
      <w:proofErr w:type="gramStart"/>
      <w:r w:rsidR="00805172" w:rsidRPr="00805172">
        <w:rPr>
          <w:rFonts w:ascii="PT Astra Serif" w:hAnsi="PT Astra Serif"/>
          <w:sz w:val="28"/>
          <w:szCs w:val="28"/>
        </w:rPr>
        <w:t>естественно-научного</w:t>
      </w:r>
      <w:proofErr w:type="gramEnd"/>
      <w:r w:rsidR="00805172" w:rsidRPr="00805172">
        <w:rPr>
          <w:rFonts w:ascii="PT Astra Serif" w:hAnsi="PT Astra Serif"/>
          <w:sz w:val="28"/>
          <w:szCs w:val="28"/>
        </w:rPr>
        <w:t xml:space="preserve"> цикла</w:t>
      </w:r>
      <w:r w:rsidR="000D1CCB">
        <w:rPr>
          <w:rFonts w:ascii="PT Astra Serif" w:hAnsi="PT Astra Serif"/>
          <w:sz w:val="28"/>
          <w:szCs w:val="28"/>
        </w:rPr>
        <w:t>.</w:t>
      </w:r>
    </w:p>
    <w:p w:rsidR="000D1CCB" w:rsidRPr="003F5B5D" w:rsidRDefault="000D1CCB" w:rsidP="000D1CCB">
      <w:pPr>
        <w:pStyle w:val="a3"/>
        <w:numPr>
          <w:ilvl w:val="0"/>
          <w:numId w:val="23"/>
        </w:numPr>
        <w:jc w:val="center"/>
        <w:rPr>
          <w:rFonts w:ascii="PT Astra Serif" w:hAnsi="PT Astra Serif"/>
          <w:sz w:val="36"/>
          <w:szCs w:val="36"/>
        </w:rPr>
      </w:pPr>
      <w:r w:rsidRPr="000D1CCB">
        <w:rPr>
          <w:rFonts w:ascii="PT Astra Serif" w:hAnsi="PT Astra Serif"/>
          <w:sz w:val="36"/>
          <w:szCs w:val="36"/>
        </w:rPr>
        <w:t>Содержание курса с указанием форм организации и видов деятельности.</w:t>
      </w:r>
    </w:p>
    <w:p w:rsidR="000D1CCB" w:rsidRPr="000D1CCB" w:rsidRDefault="000D1CCB" w:rsidP="006B3947">
      <w:pPr>
        <w:spacing w:line="360" w:lineRule="auto"/>
        <w:rPr>
          <w:rFonts w:ascii="PT Astra Serif" w:hAnsi="PT Astra Serif"/>
          <w:b/>
          <w:sz w:val="28"/>
          <w:szCs w:val="28"/>
        </w:rPr>
      </w:pPr>
      <w:r w:rsidRPr="000D1CCB">
        <w:rPr>
          <w:rFonts w:ascii="PT Astra Serif" w:hAnsi="PT Astra Serif"/>
          <w:b/>
          <w:sz w:val="28"/>
          <w:szCs w:val="28"/>
        </w:rPr>
        <w:t>Тема 1. Введение. (4 ч)</w:t>
      </w:r>
    </w:p>
    <w:p w:rsidR="000D1CCB" w:rsidRPr="000D1CCB" w:rsidRDefault="000D1CCB" w:rsidP="006B3947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  <w:r w:rsidRPr="000D1CCB">
        <w:rPr>
          <w:rFonts w:ascii="PT Astra Serif" w:hAnsi="PT Astra Serif"/>
          <w:sz w:val="28"/>
          <w:szCs w:val="28"/>
        </w:rPr>
        <w:t xml:space="preserve">Знакомство учащихся с новым учебным курсом во внеурочной деятельности. Анкетирование </w:t>
      </w:r>
      <w:proofErr w:type="gramStart"/>
      <w:r w:rsidRPr="000D1CCB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0D1CCB">
        <w:rPr>
          <w:rFonts w:ascii="PT Astra Serif" w:hAnsi="PT Astra Serif"/>
          <w:sz w:val="28"/>
          <w:szCs w:val="28"/>
        </w:rPr>
        <w:t>. Изучение правил техники безопасности, предупреждающих и  запрещающих знаков. Первая помощь. Противопожарные средства защиты. Правила хранения веществ в лаборатории. Группы хранения реактивов. Знакомство с лабораторным оборудованием. Безопасная работа со стеклом, пробками. Нагревательные приборы: спиртовка, газовая горелка, плитка, водяная баня. Назначение нагревательных приборов. Правила нагревания пробирок с водными растворами. Использование тиглей при прокаливании веществ.</w:t>
      </w:r>
    </w:p>
    <w:p w:rsidR="000D1CCB" w:rsidRPr="000D1CCB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0D1CCB">
        <w:rPr>
          <w:rFonts w:ascii="PT Astra Serif" w:hAnsi="PT Astra Serif"/>
          <w:i/>
          <w:sz w:val="28"/>
          <w:szCs w:val="28"/>
        </w:rPr>
        <w:t>Практическая работа №1«Знакомство с различными видами химических реактивов и правилами их хранения в лаборатории»</w:t>
      </w:r>
    </w:p>
    <w:p w:rsidR="000D1CCB" w:rsidRPr="000D1CCB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0D1CCB">
        <w:rPr>
          <w:rFonts w:ascii="PT Astra Serif" w:hAnsi="PT Astra Serif"/>
          <w:i/>
          <w:sz w:val="28"/>
          <w:szCs w:val="28"/>
        </w:rPr>
        <w:t>Лабораторное оборудование и приборы. Лабораторный опыт №1«Разделение смесей»</w:t>
      </w:r>
    </w:p>
    <w:p w:rsidR="000D1CCB" w:rsidRPr="000D1CCB" w:rsidRDefault="000D1CCB" w:rsidP="006B3947">
      <w:pPr>
        <w:spacing w:line="360" w:lineRule="auto"/>
        <w:rPr>
          <w:rFonts w:ascii="PT Astra Serif" w:hAnsi="PT Astra Serif"/>
          <w:b/>
          <w:sz w:val="28"/>
          <w:szCs w:val="28"/>
        </w:rPr>
      </w:pPr>
      <w:r w:rsidRPr="000D1CCB">
        <w:rPr>
          <w:rFonts w:ascii="PT Astra Serif" w:hAnsi="PT Astra Serif"/>
          <w:b/>
          <w:sz w:val="28"/>
          <w:szCs w:val="28"/>
        </w:rPr>
        <w:t>Тема 2. Химические явления. (3 ч)</w:t>
      </w:r>
    </w:p>
    <w:p w:rsidR="000D1CCB" w:rsidRPr="000D1CCB" w:rsidRDefault="000D1CCB" w:rsidP="006B3947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  <w:r w:rsidRPr="000D1CCB">
        <w:rPr>
          <w:rFonts w:ascii="PT Astra Serif" w:hAnsi="PT Astra Serif"/>
          <w:sz w:val="28"/>
          <w:szCs w:val="28"/>
        </w:rPr>
        <w:t>Превращения веществ. Отличие химических реакций от физических явлений. Химические явления в природе. Признаки химических явлений. Горение.</w:t>
      </w:r>
    </w:p>
    <w:p w:rsidR="000D1CCB" w:rsidRPr="000D1CCB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0D1CCB">
        <w:rPr>
          <w:rFonts w:ascii="PT Astra Serif" w:hAnsi="PT Astra Serif"/>
          <w:i/>
          <w:sz w:val="28"/>
          <w:szCs w:val="28"/>
        </w:rPr>
        <w:t>Лабораторный опыт №2 «Признаки химических явлений».</w:t>
      </w:r>
    </w:p>
    <w:p w:rsidR="000D1CCB" w:rsidRPr="000D1CCB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0D1CCB">
        <w:rPr>
          <w:rFonts w:ascii="PT Astra Serif" w:hAnsi="PT Astra Serif"/>
          <w:i/>
          <w:sz w:val="28"/>
          <w:szCs w:val="28"/>
        </w:rPr>
        <w:t>Экскурсия «Наблюдение природных химических явлений на пришкольной территории»</w:t>
      </w:r>
    </w:p>
    <w:p w:rsidR="000D1CCB" w:rsidRPr="000D1CCB" w:rsidRDefault="000D1CCB" w:rsidP="006B3947">
      <w:pPr>
        <w:spacing w:line="360" w:lineRule="auto"/>
        <w:rPr>
          <w:rFonts w:ascii="PT Astra Serif" w:hAnsi="PT Astra Serif"/>
          <w:b/>
          <w:sz w:val="28"/>
          <w:szCs w:val="28"/>
        </w:rPr>
      </w:pPr>
      <w:r w:rsidRPr="000D1CCB">
        <w:rPr>
          <w:rFonts w:ascii="PT Astra Serif" w:hAnsi="PT Astra Serif"/>
          <w:b/>
          <w:sz w:val="28"/>
          <w:szCs w:val="28"/>
        </w:rPr>
        <w:t>Тема 3. Химия и медицина. (4 ч)</w:t>
      </w:r>
    </w:p>
    <w:p w:rsidR="000D1CCB" w:rsidRPr="000D1CCB" w:rsidRDefault="000D1CCB" w:rsidP="006B3947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  <w:r w:rsidRPr="000D1CCB">
        <w:rPr>
          <w:rFonts w:ascii="PT Astra Serif" w:hAnsi="PT Astra Serif"/>
          <w:sz w:val="28"/>
          <w:szCs w:val="28"/>
        </w:rPr>
        <w:t xml:space="preserve">Лекарства. Сроки годности лекарств. Классификация лекарств. Обезболивающие средства. Антибиотики. Противоаллергические средства. Витамины. Инструкции по применению лекарств. Назначение лекарств. Противопоказания. Правила </w:t>
      </w:r>
      <w:r w:rsidRPr="000D1CCB">
        <w:rPr>
          <w:rFonts w:ascii="PT Astra Serif" w:hAnsi="PT Astra Serif"/>
          <w:sz w:val="28"/>
          <w:szCs w:val="28"/>
        </w:rPr>
        <w:lastRenderedPageBreak/>
        <w:t>употребления лекарств. Почему нельзя употреблять лекарства без назначения врача. Виды аптечек первой помощи. Правила оказания первой медицинской помощи при несчастных случаях.</w:t>
      </w:r>
    </w:p>
    <w:p w:rsidR="000D1CCB" w:rsidRPr="000D1CCB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0D1CCB">
        <w:rPr>
          <w:rFonts w:ascii="PT Astra Serif" w:hAnsi="PT Astra Serif"/>
          <w:b/>
          <w:sz w:val="28"/>
          <w:szCs w:val="28"/>
        </w:rPr>
        <w:t xml:space="preserve"> </w:t>
      </w:r>
      <w:r w:rsidRPr="000D1CCB">
        <w:rPr>
          <w:rFonts w:ascii="PT Astra Serif" w:hAnsi="PT Astra Serif"/>
          <w:i/>
          <w:sz w:val="28"/>
          <w:szCs w:val="28"/>
        </w:rPr>
        <w:t xml:space="preserve">Практическая работа №2 «Составление </w:t>
      </w:r>
      <w:proofErr w:type="gramStart"/>
      <w:r w:rsidRPr="000D1CCB">
        <w:rPr>
          <w:rFonts w:ascii="PT Astra Serif" w:hAnsi="PT Astra Serif"/>
          <w:i/>
          <w:sz w:val="28"/>
          <w:szCs w:val="28"/>
        </w:rPr>
        <w:t>инструкций использования предметов аптечек первой помощи</w:t>
      </w:r>
      <w:proofErr w:type="gramEnd"/>
      <w:r w:rsidRPr="000D1CCB">
        <w:rPr>
          <w:rFonts w:ascii="PT Astra Serif" w:hAnsi="PT Astra Serif"/>
          <w:i/>
          <w:sz w:val="28"/>
          <w:szCs w:val="28"/>
        </w:rPr>
        <w:t xml:space="preserve"> при несчастных случаях»</w:t>
      </w:r>
    </w:p>
    <w:p w:rsidR="000D1CCB" w:rsidRPr="000D1CCB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0D1CCB">
        <w:rPr>
          <w:rFonts w:ascii="PT Astra Serif" w:hAnsi="PT Astra Serif"/>
          <w:i/>
          <w:sz w:val="28"/>
          <w:szCs w:val="28"/>
        </w:rPr>
        <w:t>Практическая работа №3 «Анализ лекарственных препаратов домашней аптечки»</w:t>
      </w:r>
    </w:p>
    <w:p w:rsidR="000D1CCB" w:rsidRPr="000D1CCB" w:rsidRDefault="000D1CCB" w:rsidP="006B3947">
      <w:pPr>
        <w:spacing w:line="360" w:lineRule="auto"/>
        <w:rPr>
          <w:rFonts w:ascii="PT Astra Serif" w:hAnsi="PT Astra Serif"/>
          <w:b/>
          <w:sz w:val="28"/>
          <w:szCs w:val="28"/>
        </w:rPr>
      </w:pPr>
      <w:r w:rsidRPr="000D1CCB">
        <w:rPr>
          <w:rFonts w:ascii="PT Astra Serif" w:hAnsi="PT Astra Serif"/>
          <w:b/>
          <w:sz w:val="28"/>
          <w:szCs w:val="28"/>
        </w:rPr>
        <w:t>Тема 4. Химия на кухне. (11 ч)</w:t>
      </w:r>
    </w:p>
    <w:p w:rsidR="000D1CCB" w:rsidRPr="000D1CCB" w:rsidRDefault="000D1CCB" w:rsidP="006B3947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  <w:r w:rsidRPr="000D1CCB">
        <w:rPr>
          <w:rFonts w:ascii="PT Astra Serif" w:hAnsi="PT Astra Serif"/>
          <w:sz w:val="28"/>
          <w:szCs w:val="28"/>
        </w:rPr>
        <w:t xml:space="preserve">Кристаллические вещества: сахар, поваренная соль, лимонная кислота. Свойства кристаллических веществ.  </w:t>
      </w:r>
      <w:proofErr w:type="gramStart"/>
      <w:r w:rsidRPr="000D1CCB">
        <w:rPr>
          <w:rFonts w:ascii="PT Astra Serif" w:hAnsi="PT Astra Serif"/>
          <w:sz w:val="28"/>
          <w:szCs w:val="28"/>
        </w:rPr>
        <w:t>Применение кислот (лимонная, уксусная) и солей (поваренная соль, пищевая сода, пекарский порошок) в кулинарии.</w:t>
      </w:r>
      <w:proofErr w:type="gramEnd"/>
      <w:r w:rsidRPr="000D1CCB">
        <w:rPr>
          <w:rFonts w:ascii="PT Astra Serif" w:hAnsi="PT Astra Serif"/>
          <w:sz w:val="28"/>
          <w:szCs w:val="28"/>
        </w:rPr>
        <w:t xml:space="preserve"> Основные питательные вещества (белки, жиры, углеводы), микроэлементы. Основные источники пищевых питательных веществ. Калорийность (энергетическая ценность) пищевых продуктов. Высоко- и низкокалорийные продукты питания. Энергетическая ценность дневного рациона человека. Основные принципы рационального питания. Состав пищевых продуктов. Химические компоненты продуктов питания: консерванты, красители, загустители, </w:t>
      </w:r>
      <w:proofErr w:type="spellStart"/>
      <w:r w:rsidRPr="000D1CCB">
        <w:rPr>
          <w:rFonts w:ascii="PT Astra Serif" w:hAnsi="PT Astra Serif"/>
          <w:sz w:val="28"/>
          <w:szCs w:val="28"/>
        </w:rPr>
        <w:t>ароматизаторы</w:t>
      </w:r>
      <w:proofErr w:type="spellEnd"/>
      <w:r w:rsidRPr="000D1CCB">
        <w:rPr>
          <w:rFonts w:ascii="PT Astra Serif" w:hAnsi="PT Astra Serif"/>
          <w:sz w:val="28"/>
          <w:szCs w:val="28"/>
        </w:rPr>
        <w:t>. Растительное масло. Животные жиры. Чипсы и сухарики. Их состав. Продукты сетей быстрого питания. Конфеты. Сахарный диабет. Генно-модифицированные продукты и ГМО. Опасность употребление продуктов фаст-</w:t>
      </w:r>
      <w:proofErr w:type="spellStart"/>
      <w:r w:rsidRPr="000D1CCB">
        <w:rPr>
          <w:rFonts w:ascii="PT Astra Serif" w:hAnsi="PT Astra Serif"/>
          <w:sz w:val="28"/>
          <w:szCs w:val="28"/>
        </w:rPr>
        <w:t>фуда</w:t>
      </w:r>
      <w:proofErr w:type="spellEnd"/>
      <w:r w:rsidRPr="000D1CCB">
        <w:rPr>
          <w:rFonts w:ascii="PT Astra Serif" w:hAnsi="PT Astra Serif"/>
          <w:sz w:val="28"/>
          <w:szCs w:val="28"/>
        </w:rPr>
        <w:t xml:space="preserve">. Напитки и их состав.  Чай. Кофе. Соки. Газированные напитки. Красители и консерванты в напитках. Энергетики. Действие энергетиков на организм. </w:t>
      </w:r>
    </w:p>
    <w:p w:rsidR="000D1CCB" w:rsidRPr="00700D06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700D06">
        <w:rPr>
          <w:rFonts w:ascii="PT Astra Serif" w:hAnsi="PT Astra Serif"/>
          <w:i/>
          <w:sz w:val="28"/>
          <w:szCs w:val="28"/>
        </w:rPr>
        <w:t>Лабораторный опыт №3 «Сравнение свойств сахара, поваренной соли и лимонной кислоты»</w:t>
      </w:r>
    </w:p>
    <w:p w:rsidR="000D1CCB" w:rsidRPr="00700D06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700D06">
        <w:rPr>
          <w:rFonts w:ascii="PT Astra Serif" w:hAnsi="PT Astra Serif"/>
          <w:i/>
          <w:sz w:val="28"/>
          <w:szCs w:val="28"/>
        </w:rPr>
        <w:t>Лабораторный опыт №4 «Гашение соды уксусной кислотой»</w:t>
      </w:r>
    </w:p>
    <w:p w:rsidR="000D1CCB" w:rsidRPr="00700D06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700D06">
        <w:rPr>
          <w:rFonts w:ascii="PT Astra Serif" w:hAnsi="PT Astra Serif"/>
          <w:i/>
          <w:sz w:val="28"/>
          <w:szCs w:val="28"/>
        </w:rPr>
        <w:t>Практическая работа №4 «Выращивание кристаллов»</w:t>
      </w:r>
    </w:p>
    <w:p w:rsidR="000D1CCB" w:rsidRPr="00700D06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700D06">
        <w:rPr>
          <w:rFonts w:ascii="PT Astra Serif" w:hAnsi="PT Astra Serif"/>
          <w:i/>
          <w:sz w:val="28"/>
          <w:szCs w:val="28"/>
        </w:rPr>
        <w:t>Практическая работа №5 «Изучение этикеток продуктов питания»</w:t>
      </w:r>
    </w:p>
    <w:p w:rsidR="000D1CCB" w:rsidRPr="00700D06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700D06">
        <w:rPr>
          <w:rFonts w:ascii="PT Astra Serif" w:hAnsi="PT Astra Serif"/>
          <w:i/>
          <w:sz w:val="28"/>
          <w:szCs w:val="28"/>
        </w:rPr>
        <w:t>Практическая работа №6 «Химическая экспертиза пищевых продуктов»</w:t>
      </w:r>
    </w:p>
    <w:p w:rsidR="000D1CCB" w:rsidRPr="000D1CCB" w:rsidRDefault="000D1CCB" w:rsidP="006B3947">
      <w:pPr>
        <w:spacing w:line="360" w:lineRule="auto"/>
        <w:rPr>
          <w:rFonts w:ascii="PT Astra Serif" w:hAnsi="PT Astra Serif"/>
          <w:b/>
          <w:sz w:val="28"/>
          <w:szCs w:val="28"/>
        </w:rPr>
      </w:pPr>
      <w:r w:rsidRPr="000D1CCB">
        <w:rPr>
          <w:rFonts w:ascii="PT Astra Serif" w:hAnsi="PT Astra Serif"/>
          <w:b/>
          <w:sz w:val="28"/>
          <w:szCs w:val="28"/>
        </w:rPr>
        <w:t>Тема 5. Бытовая химия. (7 ч)</w:t>
      </w:r>
    </w:p>
    <w:p w:rsidR="000D1CCB" w:rsidRPr="00700D06" w:rsidRDefault="000D1CCB" w:rsidP="006B3947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  <w:r w:rsidRPr="00700D06">
        <w:rPr>
          <w:rFonts w:ascii="PT Astra Serif" w:hAnsi="PT Astra Serif"/>
          <w:sz w:val="28"/>
          <w:szCs w:val="28"/>
        </w:rPr>
        <w:t xml:space="preserve">Средства гигиены и их состав. История открытия мыла. Синтетические моющие средства (СМС). О чём говорит ярлычок на одежде. Моющее действие СМС. Химический состав и назначение СМС. Отбеливатели. Средства для чистки кухонной посуды. Правила безопасного хранения и использования средств бытовой химии. </w:t>
      </w:r>
    </w:p>
    <w:p w:rsidR="000D1CCB" w:rsidRPr="00700D06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700D06">
        <w:rPr>
          <w:rFonts w:ascii="PT Astra Serif" w:hAnsi="PT Astra Serif"/>
          <w:i/>
          <w:sz w:val="28"/>
          <w:szCs w:val="28"/>
        </w:rPr>
        <w:lastRenderedPageBreak/>
        <w:t>Практическая работа №7 «Изучение состава гигиенических средств»</w:t>
      </w:r>
    </w:p>
    <w:p w:rsidR="000D1CCB" w:rsidRPr="00700D06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700D06">
        <w:rPr>
          <w:rFonts w:ascii="PT Astra Serif" w:hAnsi="PT Astra Serif"/>
          <w:i/>
          <w:sz w:val="28"/>
          <w:szCs w:val="28"/>
        </w:rPr>
        <w:t>Практическая работа №8 «Знакомство с основами мыловарения»</w:t>
      </w:r>
    </w:p>
    <w:p w:rsidR="000D1CCB" w:rsidRPr="00700D06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700D06">
        <w:rPr>
          <w:rFonts w:ascii="PT Astra Serif" w:hAnsi="PT Astra Serif"/>
          <w:i/>
          <w:sz w:val="28"/>
          <w:szCs w:val="28"/>
        </w:rPr>
        <w:t>Практическая работа №9 «Удаление пятен различного происхождения подручными средствами»</w:t>
      </w:r>
    </w:p>
    <w:p w:rsidR="000D1CCB" w:rsidRPr="000D1CCB" w:rsidRDefault="000D1CCB" w:rsidP="006B3947">
      <w:pPr>
        <w:spacing w:line="360" w:lineRule="auto"/>
        <w:rPr>
          <w:rFonts w:ascii="PT Astra Serif" w:hAnsi="PT Astra Serif"/>
          <w:b/>
          <w:sz w:val="28"/>
          <w:szCs w:val="28"/>
        </w:rPr>
      </w:pPr>
      <w:r w:rsidRPr="000D1CCB">
        <w:rPr>
          <w:rFonts w:ascii="PT Astra Serif" w:hAnsi="PT Astra Serif"/>
          <w:b/>
          <w:sz w:val="28"/>
          <w:szCs w:val="28"/>
        </w:rPr>
        <w:t>Тема 6. Химия на даче. (3 ч)</w:t>
      </w:r>
    </w:p>
    <w:p w:rsidR="000D1CCB" w:rsidRPr="00700D06" w:rsidRDefault="000D1CCB" w:rsidP="006B3947">
      <w:pPr>
        <w:spacing w:line="360" w:lineRule="auto"/>
        <w:rPr>
          <w:rFonts w:ascii="PT Astra Serif" w:hAnsi="PT Astra Serif"/>
          <w:sz w:val="28"/>
          <w:szCs w:val="28"/>
        </w:rPr>
      </w:pPr>
      <w:r w:rsidRPr="00700D06">
        <w:rPr>
          <w:rFonts w:ascii="PT Astra Serif" w:hAnsi="PT Astra Serif"/>
          <w:sz w:val="28"/>
          <w:szCs w:val="28"/>
        </w:rPr>
        <w:t>Виды и значение удобрений. Состав удобрений и их свойства. Правила применения удобрений. Правила техники безопасности при работе с удобрениями.</w:t>
      </w:r>
    </w:p>
    <w:p w:rsidR="000D1CCB" w:rsidRPr="00700D06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700D06">
        <w:rPr>
          <w:rFonts w:ascii="PT Astra Serif" w:hAnsi="PT Astra Serif"/>
          <w:i/>
          <w:sz w:val="28"/>
          <w:szCs w:val="28"/>
        </w:rPr>
        <w:t>Практическая работа №10 «Изучение состава и свойств различных видов удобрений»</w:t>
      </w:r>
    </w:p>
    <w:p w:rsidR="000D1CCB" w:rsidRPr="00700D06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700D06">
        <w:rPr>
          <w:rFonts w:ascii="PT Astra Serif" w:hAnsi="PT Astra Serif"/>
          <w:i/>
          <w:sz w:val="28"/>
          <w:szCs w:val="28"/>
        </w:rPr>
        <w:t>Практическая работа №11 «Составление инструкций по внесению удобрений садово-огородный участок»</w:t>
      </w:r>
    </w:p>
    <w:p w:rsidR="000D1CCB" w:rsidRPr="000D1CCB" w:rsidRDefault="000D1CCB" w:rsidP="006B3947">
      <w:pPr>
        <w:spacing w:line="360" w:lineRule="auto"/>
        <w:rPr>
          <w:rFonts w:ascii="PT Astra Serif" w:hAnsi="PT Astra Serif"/>
          <w:b/>
          <w:sz w:val="28"/>
          <w:szCs w:val="28"/>
        </w:rPr>
      </w:pPr>
      <w:r w:rsidRPr="000D1CCB">
        <w:rPr>
          <w:rFonts w:ascii="PT Astra Serif" w:hAnsi="PT Astra Serif"/>
          <w:b/>
          <w:sz w:val="28"/>
          <w:szCs w:val="28"/>
        </w:rPr>
        <w:t>Тема 7. Занимательная химия. (2 ч)</w:t>
      </w:r>
    </w:p>
    <w:p w:rsidR="000D1CCB" w:rsidRPr="00700D06" w:rsidRDefault="000D1CCB" w:rsidP="006B3947">
      <w:pPr>
        <w:spacing w:line="360" w:lineRule="auto"/>
        <w:rPr>
          <w:rFonts w:ascii="PT Astra Serif" w:hAnsi="PT Astra Serif"/>
          <w:sz w:val="28"/>
          <w:szCs w:val="28"/>
        </w:rPr>
      </w:pPr>
      <w:r w:rsidRPr="00700D06">
        <w:rPr>
          <w:rFonts w:ascii="PT Astra Serif" w:hAnsi="PT Astra Serif"/>
          <w:sz w:val="28"/>
          <w:szCs w:val="28"/>
        </w:rPr>
        <w:t xml:space="preserve">Проведение серии демонстративных опытов. Объяснение признаков реакций на основе химических уравнений и свойств веществ. </w:t>
      </w:r>
    </w:p>
    <w:p w:rsidR="000D1CCB" w:rsidRPr="00700D06" w:rsidRDefault="000D1CCB" w:rsidP="006B3947">
      <w:pPr>
        <w:spacing w:line="360" w:lineRule="auto"/>
        <w:rPr>
          <w:rFonts w:ascii="PT Astra Serif" w:hAnsi="PT Astra Serif"/>
          <w:i/>
          <w:sz w:val="28"/>
          <w:szCs w:val="28"/>
        </w:rPr>
      </w:pPr>
      <w:r w:rsidRPr="00700D06">
        <w:rPr>
          <w:rFonts w:ascii="PT Astra Serif" w:hAnsi="PT Astra Serif"/>
          <w:i/>
          <w:sz w:val="28"/>
          <w:szCs w:val="28"/>
        </w:rPr>
        <w:t>Демонстративные опыты: «Химические водоросли», «Вулкан на столе», «Разноцветные огни», «Секретные чернила», «Бутафорская кровь», «Несгораемый платок», «Кристаллический дождь»</w:t>
      </w:r>
    </w:p>
    <w:p w:rsidR="000D1CCB" w:rsidRPr="000D1CCB" w:rsidRDefault="000D1CCB" w:rsidP="006B3947">
      <w:pPr>
        <w:spacing w:line="360" w:lineRule="auto"/>
        <w:rPr>
          <w:rFonts w:ascii="PT Astra Serif" w:hAnsi="PT Astra Serif"/>
          <w:b/>
          <w:sz w:val="28"/>
          <w:szCs w:val="28"/>
        </w:rPr>
      </w:pPr>
      <w:r w:rsidRPr="000D1CCB">
        <w:rPr>
          <w:rFonts w:ascii="PT Astra Serif" w:hAnsi="PT Astra Serif"/>
          <w:b/>
          <w:sz w:val="28"/>
          <w:szCs w:val="28"/>
        </w:rPr>
        <w:t>Тема 8. Заключение. (1 ч)</w:t>
      </w:r>
    </w:p>
    <w:p w:rsidR="000D1CCB" w:rsidRDefault="000D1CCB" w:rsidP="006B3947">
      <w:pPr>
        <w:spacing w:line="360" w:lineRule="auto"/>
        <w:rPr>
          <w:rFonts w:ascii="PT Astra Serif" w:hAnsi="PT Astra Serif"/>
          <w:sz w:val="28"/>
          <w:szCs w:val="28"/>
        </w:rPr>
      </w:pPr>
      <w:r w:rsidRPr="00700D06">
        <w:rPr>
          <w:rFonts w:ascii="PT Astra Serif" w:hAnsi="PT Astra Serif"/>
          <w:sz w:val="28"/>
          <w:szCs w:val="28"/>
        </w:rPr>
        <w:t xml:space="preserve">Подведение итогов. Анкетирование </w:t>
      </w:r>
      <w:proofErr w:type="gramStart"/>
      <w:r w:rsidRPr="00700D06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700D06">
        <w:rPr>
          <w:rFonts w:ascii="PT Astra Serif" w:hAnsi="PT Astra Serif"/>
          <w:sz w:val="28"/>
          <w:szCs w:val="28"/>
        </w:rPr>
        <w:t>.</w:t>
      </w:r>
    </w:p>
    <w:p w:rsidR="000D1CCB" w:rsidRPr="000D1CCB" w:rsidRDefault="000D1CCB" w:rsidP="000D1CCB">
      <w:pPr>
        <w:rPr>
          <w:b/>
        </w:rPr>
      </w:pPr>
    </w:p>
    <w:p w:rsidR="000D1CCB" w:rsidRPr="00700D06" w:rsidRDefault="00B429AC" w:rsidP="00700D06">
      <w:pPr>
        <w:jc w:val="center"/>
        <w:rPr>
          <w:rFonts w:ascii="PT Astra Serif" w:hAnsi="PT Astra Serif"/>
          <w:b/>
          <w:sz w:val="36"/>
          <w:szCs w:val="36"/>
        </w:rPr>
      </w:pPr>
      <w:r>
        <w:rPr>
          <w:rFonts w:ascii="PT Astra Serif" w:hAnsi="PT Astra Serif"/>
          <w:b/>
          <w:sz w:val="36"/>
          <w:szCs w:val="36"/>
        </w:rPr>
        <w:t>4</w:t>
      </w:r>
      <w:r w:rsidR="000D1CCB" w:rsidRPr="00700D06">
        <w:rPr>
          <w:rFonts w:ascii="PT Astra Serif" w:hAnsi="PT Astra Serif"/>
          <w:b/>
          <w:sz w:val="36"/>
          <w:szCs w:val="36"/>
        </w:rPr>
        <w:t>. Тематическое планирование с указанием количества часов, отводимых на освоение каждой</w:t>
      </w:r>
    </w:p>
    <w:p w:rsidR="00636B2C" w:rsidRPr="00636B2C" w:rsidRDefault="00636B2C" w:rsidP="00636B2C">
      <w:pPr>
        <w:rPr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992"/>
        <w:gridCol w:w="2126"/>
        <w:gridCol w:w="2069"/>
      </w:tblGrid>
      <w:tr w:rsidR="00B429AC" w:rsidRPr="00B429AC" w:rsidTr="0013037F">
        <w:tc>
          <w:tcPr>
            <w:tcW w:w="675" w:type="dxa"/>
            <w:vMerge w:val="restart"/>
          </w:tcPr>
          <w:p w:rsidR="00B429AC" w:rsidRPr="00B429AC" w:rsidRDefault="00B429AC" w:rsidP="00B429AC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429AC">
              <w:rPr>
                <w:rFonts w:ascii="PT Astra Serif" w:hAnsi="PT Astra Serif"/>
                <w:b/>
                <w:sz w:val="28"/>
                <w:szCs w:val="28"/>
              </w:rPr>
              <w:t>№ п\</w:t>
            </w:r>
            <w:proofErr w:type="gramStart"/>
            <w:r w:rsidRPr="00B429AC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20" w:type="dxa"/>
            <w:vMerge w:val="restart"/>
          </w:tcPr>
          <w:p w:rsidR="00B429AC" w:rsidRPr="00B429AC" w:rsidRDefault="00B429AC" w:rsidP="00B429AC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429AC">
              <w:rPr>
                <w:rFonts w:ascii="PT Astra Serif" w:hAnsi="PT Astra Serif"/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5187" w:type="dxa"/>
            <w:gridSpan w:val="3"/>
          </w:tcPr>
          <w:p w:rsidR="00B429AC" w:rsidRPr="00B429AC" w:rsidRDefault="00B429AC" w:rsidP="00B429AC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429AC">
              <w:rPr>
                <w:rFonts w:ascii="PT Astra Serif" w:hAnsi="PT Astra Serif"/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B429AC" w:rsidRPr="00B429AC" w:rsidTr="0013037F">
        <w:tc>
          <w:tcPr>
            <w:tcW w:w="675" w:type="dxa"/>
            <w:vMerge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B429AC" w:rsidRPr="00B429AC" w:rsidRDefault="00B429AC" w:rsidP="00B429AC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429AC">
              <w:rPr>
                <w:rFonts w:ascii="PT Astra Serif" w:hAnsi="PT Astra Serif"/>
                <w:b/>
                <w:sz w:val="28"/>
                <w:szCs w:val="28"/>
              </w:rPr>
              <w:t>Всего</w:t>
            </w:r>
          </w:p>
        </w:tc>
        <w:tc>
          <w:tcPr>
            <w:tcW w:w="2126" w:type="dxa"/>
          </w:tcPr>
          <w:p w:rsidR="00B429AC" w:rsidRPr="00B429AC" w:rsidRDefault="00B429AC" w:rsidP="00B429AC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429AC">
              <w:rPr>
                <w:rFonts w:ascii="PT Astra Serif" w:hAnsi="PT Astra Serif"/>
                <w:b/>
                <w:sz w:val="28"/>
                <w:szCs w:val="28"/>
              </w:rPr>
              <w:t>Теоретические</w:t>
            </w:r>
          </w:p>
        </w:tc>
        <w:tc>
          <w:tcPr>
            <w:tcW w:w="2069" w:type="dxa"/>
          </w:tcPr>
          <w:p w:rsidR="00B429AC" w:rsidRPr="00B429AC" w:rsidRDefault="00B429AC" w:rsidP="00B429AC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429AC">
              <w:rPr>
                <w:rFonts w:ascii="PT Astra Serif" w:hAnsi="PT Astra Serif"/>
                <w:b/>
                <w:sz w:val="28"/>
                <w:szCs w:val="28"/>
              </w:rPr>
              <w:t>Практические</w:t>
            </w:r>
          </w:p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Введение</w:t>
            </w:r>
          </w:p>
        </w:tc>
        <w:tc>
          <w:tcPr>
            <w:tcW w:w="992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069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Химические явления</w:t>
            </w:r>
          </w:p>
        </w:tc>
        <w:tc>
          <w:tcPr>
            <w:tcW w:w="992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069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Химия и медицина</w:t>
            </w:r>
          </w:p>
        </w:tc>
        <w:tc>
          <w:tcPr>
            <w:tcW w:w="992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069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Химия на кухне</w:t>
            </w:r>
          </w:p>
        </w:tc>
        <w:tc>
          <w:tcPr>
            <w:tcW w:w="992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069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Бытовая химия</w:t>
            </w:r>
          </w:p>
        </w:tc>
        <w:tc>
          <w:tcPr>
            <w:tcW w:w="992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069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Химия на даче</w:t>
            </w:r>
          </w:p>
        </w:tc>
        <w:tc>
          <w:tcPr>
            <w:tcW w:w="992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069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Занимательная химия</w:t>
            </w:r>
          </w:p>
        </w:tc>
        <w:tc>
          <w:tcPr>
            <w:tcW w:w="992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069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 xml:space="preserve">Заключение </w:t>
            </w:r>
          </w:p>
        </w:tc>
        <w:tc>
          <w:tcPr>
            <w:tcW w:w="992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069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0" w:type="dxa"/>
          </w:tcPr>
          <w:p w:rsidR="00B429AC" w:rsidRPr="00B429AC" w:rsidRDefault="00B429AC" w:rsidP="00B429AC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429AC">
              <w:rPr>
                <w:rFonts w:ascii="PT Astra Serif" w:hAnsi="PT Astra Serif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2126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2069" w:type="dxa"/>
          </w:tcPr>
          <w:p w:rsidR="00B429AC" w:rsidRPr="00B429AC" w:rsidRDefault="00B429AC" w:rsidP="00B429AC">
            <w:pPr>
              <w:rPr>
                <w:rFonts w:ascii="PT Astra Serif" w:hAnsi="PT Astra Serif"/>
                <w:sz w:val="28"/>
                <w:szCs w:val="28"/>
              </w:rPr>
            </w:pPr>
            <w:r w:rsidRPr="00B429AC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</w:tr>
    </w:tbl>
    <w:p w:rsidR="00B429AC" w:rsidRDefault="00B429AC" w:rsidP="0095406A"/>
    <w:p w:rsidR="00B429AC" w:rsidRDefault="00B429AC" w:rsidP="0095406A">
      <w:pPr>
        <w:sectPr w:rsidR="00B429AC" w:rsidSect="00B429AC">
          <w:footerReference w:type="default" r:id="rId10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429AC" w:rsidRPr="00B429AC" w:rsidRDefault="00B429AC" w:rsidP="00B429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5. </w:t>
      </w:r>
      <w:r w:rsidRPr="00B429AC">
        <w:rPr>
          <w:b/>
          <w:sz w:val="36"/>
          <w:szCs w:val="36"/>
        </w:rPr>
        <w:t>Календарно-тематическое планирование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993"/>
        <w:gridCol w:w="1842"/>
        <w:gridCol w:w="1843"/>
        <w:gridCol w:w="2835"/>
      </w:tblGrid>
      <w:tr w:rsidR="00B429AC" w:rsidRPr="00B429AC" w:rsidTr="0013037F">
        <w:tc>
          <w:tcPr>
            <w:tcW w:w="675" w:type="dxa"/>
            <w:vMerge w:val="restart"/>
          </w:tcPr>
          <w:p w:rsidR="00B429AC" w:rsidRPr="00B429AC" w:rsidRDefault="00B429AC" w:rsidP="00B429AC">
            <w:pPr>
              <w:rPr>
                <w:b/>
              </w:rPr>
            </w:pPr>
            <w:r w:rsidRPr="00B429AC">
              <w:rPr>
                <w:b/>
              </w:rPr>
              <w:t>№ п\</w:t>
            </w:r>
            <w:proofErr w:type="gramStart"/>
            <w:r w:rsidRPr="00B429AC">
              <w:rPr>
                <w:b/>
              </w:rPr>
              <w:t>п</w:t>
            </w:r>
            <w:proofErr w:type="gramEnd"/>
          </w:p>
        </w:tc>
        <w:tc>
          <w:tcPr>
            <w:tcW w:w="7371" w:type="dxa"/>
            <w:vMerge w:val="restart"/>
          </w:tcPr>
          <w:p w:rsidR="00B429AC" w:rsidRPr="00B429AC" w:rsidRDefault="00B429AC" w:rsidP="00B429AC">
            <w:pPr>
              <w:rPr>
                <w:b/>
              </w:rPr>
            </w:pPr>
            <w:r w:rsidRPr="00B429AC">
              <w:rPr>
                <w:b/>
              </w:rPr>
              <w:t>Содержание</w:t>
            </w:r>
          </w:p>
          <w:p w:rsidR="00B429AC" w:rsidRPr="00B429AC" w:rsidRDefault="00B429AC" w:rsidP="00B429AC">
            <w:pPr>
              <w:rPr>
                <w:b/>
              </w:rPr>
            </w:pPr>
            <w:r w:rsidRPr="00B429AC">
              <w:rPr>
                <w:b/>
              </w:rPr>
              <w:t>(разделы, темы)</w:t>
            </w:r>
          </w:p>
        </w:tc>
        <w:tc>
          <w:tcPr>
            <w:tcW w:w="993" w:type="dxa"/>
            <w:vMerge w:val="restart"/>
          </w:tcPr>
          <w:p w:rsidR="00B429AC" w:rsidRPr="00B429AC" w:rsidRDefault="00B429AC" w:rsidP="00B429AC">
            <w:pPr>
              <w:rPr>
                <w:b/>
              </w:rPr>
            </w:pPr>
            <w:r w:rsidRPr="00B429AC">
              <w:rPr>
                <w:b/>
              </w:rPr>
              <w:t>Кол-во часов</w:t>
            </w:r>
          </w:p>
        </w:tc>
        <w:tc>
          <w:tcPr>
            <w:tcW w:w="3685" w:type="dxa"/>
            <w:gridSpan w:val="2"/>
          </w:tcPr>
          <w:p w:rsidR="00B429AC" w:rsidRPr="00B429AC" w:rsidRDefault="00B429AC" w:rsidP="00B429AC">
            <w:pPr>
              <w:rPr>
                <w:b/>
              </w:rPr>
            </w:pPr>
            <w:r w:rsidRPr="00B429AC">
              <w:rPr>
                <w:b/>
              </w:rPr>
              <w:t>Даты проведения</w:t>
            </w:r>
          </w:p>
        </w:tc>
        <w:tc>
          <w:tcPr>
            <w:tcW w:w="2835" w:type="dxa"/>
            <w:vMerge w:val="restart"/>
          </w:tcPr>
          <w:p w:rsidR="00B429AC" w:rsidRPr="00B429AC" w:rsidRDefault="00B429AC" w:rsidP="00B429AC">
            <w:pPr>
              <w:rPr>
                <w:b/>
              </w:rPr>
            </w:pPr>
            <w:r w:rsidRPr="00B429AC">
              <w:rPr>
                <w:b/>
              </w:rPr>
              <w:t>Причина корректировки</w:t>
            </w:r>
          </w:p>
        </w:tc>
      </w:tr>
      <w:tr w:rsidR="00B429AC" w:rsidRPr="00B429AC" w:rsidTr="0013037F">
        <w:tc>
          <w:tcPr>
            <w:tcW w:w="675" w:type="dxa"/>
            <w:vMerge/>
          </w:tcPr>
          <w:p w:rsidR="00B429AC" w:rsidRPr="00B429AC" w:rsidRDefault="00B429AC" w:rsidP="00B429AC"/>
        </w:tc>
        <w:tc>
          <w:tcPr>
            <w:tcW w:w="7371" w:type="dxa"/>
            <w:vMerge/>
          </w:tcPr>
          <w:p w:rsidR="00B429AC" w:rsidRPr="00B429AC" w:rsidRDefault="00B429AC" w:rsidP="00B429AC"/>
        </w:tc>
        <w:tc>
          <w:tcPr>
            <w:tcW w:w="993" w:type="dxa"/>
            <w:vMerge/>
          </w:tcPr>
          <w:p w:rsidR="00B429AC" w:rsidRPr="00B429AC" w:rsidRDefault="00B429AC" w:rsidP="00B429AC"/>
        </w:tc>
        <w:tc>
          <w:tcPr>
            <w:tcW w:w="1842" w:type="dxa"/>
          </w:tcPr>
          <w:p w:rsidR="00B429AC" w:rsidRPr="00B429AC" w:rsidRDefault="00B429AC" w:rsidP="00B429AC">
            <w:r w:rsidRPr="00B429AC">
              <w:t>планируемые</w:t>
            </w:r>
          </w:p>
        </w:tc>
        <w:tc>
          <w:tcPr>
            <w:tcW w:w="1843" w:type="dxa"/>
          </w:tcPr>
          <w:p w:rsidR="00B429AC" w:rsidRPr="00B429AC" w:rsidRDefault="00B429AC" w:rsidP="00B429AC">
            <w:r w:rsidRPr="00B429AC">
              <w:t>фактические</w:t>
            </w:r>
          </w:p>
        </w:tc>
        <w:tc>
          <w:tcPr>
            <w:tcW w:w="2835" w:type="dxa"/>
            <w:vMerge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15559" w:type="dxa"/>
            <w:gridSpan w:val="6"/>
          </w:tcPr>
          <w:p w:rsidR="00B429AC" w:rsidRPr="00B429AC" w:rsidRDefault="00B429AC" w:rsidP="00B429AC">
            <w:pPr>
              <w:rPr>
                <w:b/>
              </w:rPr>
            </w:pPr>
            <w:r w:rsidRPr="00B429AC">
              <w:rPr>
                <w:b/>
              </w:rPr>
              <w:t>Тема 1. Введение. (4 ч)</w:t>
            </w:r>
          </w:p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Организационное занятие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rPr>
          <w:trHeight w:val="384"/>
        </w:trPr>
        <w:tc>
          <w:tcPr>
            <w:tcW w:w="675" w:type="dxa"/>
          </w:tcPr>
          <w:p w:rsidR="00B429AC" w:rsidRPr="00B429AC" w:rsidRDefault="00B429AC" w:rsidP="00B429AC">
            <w:r w:rsidRPr="00B429AC">
              <w:t>2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Правила безопасной работы при проведении лабораторных опытов и практических работ.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3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Правила безопасной работы с веществами. Практическая работа №1«Знакомство с различными видами химических реактивов и правилами их хранения в лаборатории»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4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Лабораторное оборудование и приборы. Лабораторный опыт №1«Разделение смесей»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12724" w:type="dxa"/>
            <w:gridSpan w:val="5"/>
          </w:tcPr>
          <w:p w:rsidR="00B429AC" w:rsidRPr="00B429AC" w:rsidRDefault="00B429AC" w:rsidP="00B429AC">
            <w:pPr>
              <w:rPr>
                <w:b/>
              </w:rPr>
            </w:pPr>
            <w:r w:rsidRPr="00B429AC">
              <w:rPr>
                <w:b/>
              </w:rPr>
              <w:t>Тема 2. Химические явления. (3 ч)</w:t>
            </w:r>
          </w:p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5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Химические явления в природе и в лаборатории.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6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Лабораторный опыт №2 «Признаки химических явлений».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7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Экскурсия «Наблюдение природных химических явлений на пришкольной территории»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12724" w:type="dxa"/>
            <w:gridSpan w:val="5"/>
          </w:tcPr>
          <w:p w:rsidR="00B429AC" w:rsidRPr="00B429AC" w:rsidRDefault="00B429AC" w:rsidP="00B429AC">
            <w:pPr>
              <w:rPr>
                <w:b/>
              </w:rPr>
            </w:pPr>
            <w:r w:rsidRPr="00B429AC">
              <w:rPr>
                <w:b/>
              </w:rPr>
              <w:t>Тема 3. Химия и медицина. (4 ч)</w:t>
            </w:r>
          </w:p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8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Лекарства.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9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Правила использования лекарственных препаратов.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10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 xml:space="preserve">Виды аптечек первой помощи. Практическая работа №2 «Составление </w:t>
            </w:r>
            <w:proofErr w:type="gramStart"/>
            <w:r w:rsidRPr="00B429AC">
              <w:t>инструкций использования предметов аптечек первой помощи</w:t>
            </w:r>
            <w:proofErr w:type="gramEnd"/>
            <w:r w:rsidRPr="00B429AC">
              <w:t xml:space="preserve"> при несчастных случаях»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11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Домашняя аптечка. Практическая работа №3 «Анализ лекарственных препаратов домашней аптечки»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12724" w:type="dxa"/>
            <w:gridSpan w:val="5"/>
          </w:tcPr>
          <w:p w:rsidR="00B429AC" w:rsidRPr="00B429AC" w:rsidRDefault="00B429AC" w:rsidP="00B429AC">
            <w:pPr>
              <w:rPr>
                <w:b/>
              </w:rPr>
            </w:pPr>
            <w:r w:rsidRPr="00B429AC">
              <w:rPr>
                <w:b/>
              </w:rPr>
              <w:t>Тема 4. Химия на кухне. (11 ч)</w:t>
            </w:r>
          </w:p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12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Кристаллы и их свойства. Лабораторный опыт №3 «Сравнение свойств сахара, поваренной соли и лимонной кислоты»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13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Практическая работа №4 «Выращивание кристаллов»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14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Кислоты  и их применение в кулинарии. Лабораторный опыт №4 «Гашение соды уксусной кислотой»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15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Соли и их применение  в кулинарии.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16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Состав пищевых продуктов.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17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Питательные вещества.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lastRenderedPageBreak/>
              <w:t>18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Напитки.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19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Энергетическая ценность пищевых продуктов.</w:t>
            </w:r>
          </w:p>
          <w:p w:rsidR="00B429AC" w:rsidRPr="00B429AC" w:rsidRDefault="00B429AC" w:rsidP="00B429AC">
            <w:r w:rsidRPr="00B429AC">
              <w:t>Практическая работа №5 «Изучение этикеток продуктов питания»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20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Рациональное питание.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21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Практическая работа №6 «Химическая экспертиза пищевых продуктов»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22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Продукты быстрого питания.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15559" w:type="dxa"/>
            <w:gridSpan w:val="6"/>
          </w:tcPr>
          <w:p w:rsidR="00B429AC" w:rsidRPr="00B429AC" w:rsidRDefault="00B429AC" w:rsidP="00B429AC">
            <w:pPr>
              <w:rPr>
                <w:b/>
              </w:rPr>
            </w:pPr>
            <w:r w:rsidRPr="00B429AC">
              <w:rPr>
                <w:b/>
              </w:rPr>
              <w:t>Тема 5. Бытовая химия. (7 ч)</w:t>
            </w:r>
          </w:p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23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 xml:space="preserve">Средства гигиены. 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24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Практическая работа №7 «Изучение состава гигиенических средств»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25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История открытия мыла.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26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Практическая работа №8 «Знакомство с основами мыловарения»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27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Синтетические моющие средства.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28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Безопасное обращение со средствами бытовой химии.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29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Практическая работа №9 «Удаление пятен различного происхождения подручными средствами»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15559" w:type="dxa"/>
            <w:gridSpan w:val="6"/>
          </w:tcPr>
          <w:p w:rsidR="00B429AC" w:rsidRPr="00B429AC" w:rsidRDefault="00B429AC" w:rsidP="00B429AC">
            <w:pPr>
              <w:rPr>
                <w:b/>
              </w:rPr>
            </w:pPr>
            <w:r w:rsidRPr="00B429AC">
              <w:rPr>
                <w:b/>
              </w:rPr>
              <w:t>Тема 6. Химия на даче. (3 ч)</w:t>
            </w:r>
          </w:p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30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 xml:space="preserve">Виды и значение удобрений. 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31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Практическая работа №10 «Изучение состава и свойств различных видов удобрений»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32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Практическая работа №11 «Составление инструкций по внесению удобрений садово-огородный участок»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15559" w:type="dxa"/>
            <w:gridSpan w:val="6"/>
          </w:tcPr>
          <w:p w:rsidR="00B429AC" w:rsidRPr="00B429AC" w:rsidRDefault="00B429AC" w:rsidP="00B429AC">
            <w:pPr>
              <w:rPr>
                <w:b/>
              </w:rPr>
            </w:pPr>
            <w:r w:rsidRPr="00B429AC">
              <w:rPr>
                <w:b/>
              </w:rPr>
              <w:t>Тема 7. Занимательная химия. (2 ч)</w:t>
            </w:r>
          </w:p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33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Химическое волшебство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34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Химическое волшебство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  <w:tr w:rsidR="00B429AC" w:rsidRPr="00B429AC" w:rsidTr="0013037F">
        <w:tc>
          <w:tcPr>
            <w:tcW w:w="15559" w:type="dxa"/>
            <w:gridSpan w:val="6"/>
          </w:tcPr>
          <w:p w:rsidR="00B429AC" w:rsidRPr="00B429AC" w:rsidRDefault="00B429AC" w:rsidP="00B429AC">
            <w:pPr>
              <w:rPr>
                <w:b/>
              </w:rPr>
            </w:pPr>
            <w:r w:rsidRPr="00B429AC">
              <w:rPr>
                <w:b/>
              </w:rPr>
              <w:t>Тема 8. Заключение. (1 ч)</w:t>
            </w:r>
          </w:p>
        </w:tc>
      </w:tr>
      <w:tr w:rsidR="00B429AC" w:rsidRPr="00B429AC" w:rsidTr="0013037F">
        <w:tc>
          <w:tcPr>
            <w:tcW w:w="675" w:type="dxa"/>
          </w:tcPr>
          <w:p w:rsidR="00B429AC" w:rsidRPr="00B429AC" w:rsidRDefault="00B429AC" w:rsidP="00B429AC">
            <w:r w:rsidRPr="00B429AC">
              <w:t>35</w:t>
            </w:r>
          </w:p>
        </w:tc>
        <w:tc>
          <w:tcPr>
            <w:tcW w:w="7371" w:type="dxa"/>
          </w:tcPr>
          <w:p w:rsidR="00B429AC" w:rsidRPr="00B429AC" w:rsidRDefault="00B429AC" w:rsidP="00B429AC">
            <w:r w:rsidRPr="00B429AC">
              <w:t>Подведение итогов</w:t>
            </w:r>
          </w:p>
        </w:tc>
        <w:tc>
          <w:tcPr>
            <w:tcW w:w="993" w:type="dxa"/>
          </w:tcPr>
          <w:p w:rsidR="00B429AC" w:rsidRPr="00B429AC" w:rsidRDefault="00B429AC" w:rsidP="00B429AC">
            <w:r w:rsidRPr="00B429AC">
              <w:t>1</w:t>
            </w:r>
          </w:p>
        </w:tc>
        <w:tc>
          <w:tcPr>
            <w:tcW w:w="1842" w:type="dxa"/>
          </w:tcPr>
          <w:p w:rsidR="00B429AC" w:rsidRPr="00B429AC" w:rsidRDefault="00B429AC" w:rsidP="00B429AC"/>
        </w:tc>
        <w:tc>
          <w:tcPr>
            <w:tcW w:w="1843" w:type="dxa"/>
          </w:tcPr>
          <w:p w:rsidR="00B429AC" w:rsidRPr="00B429AC" w:rsidRDefault="00B429AC" w:rsidP="00B429AC"/>
        </w:tc>
        <w:tc>
          <w:tcPr>
            <w:tcW w:w="2835" w:type="dxa"/>
          </w:tcPr>
          <w:p w:rsidR="00B429AC" w:rsidRPr="00B429AC" w:rsidRDefault="00B429AC" w:rsidP="00B429AC"/>
        </w:tc>
      </w:tr>
    </w:tbl>
    <w:p w:rsidR="00B429AC" w:rsidRPr="00097496" w:rsidRDefault="00B429AC" w:rsidP="0095406A"/>
    <w:sectPr w:rsidR="00B429AC" w:rsidRPr="00097496" w:rsidSect="00B429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18A" w:rsidRDefault="00EF518A" w:rsidP="00B429AC">
      <w:r>
        <w:separator/>
      </w:r>
    </w:p>
  </w:endnote>
  <w:endnote w:type="continuationSeparator" w:id="0">
    <w:p w:rsidR="00EF518A" w:rsidRDefault="00EF518A" w:rsidP="00B4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674775"/>
      <w:docPartObj>
        <w:docPartGallery w:val="Page Numbers (Bottom of Page)"/>
        <w:docPartUnique/>
      </w:docPartObj>
    </w:sdtPr>
    <w:sdtEndPr/>
    <w:sdtContent>
      <w:p w:rsidR="00B429AC" w:rsidRDefault="00B429A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BD7">
          <w:rPr>
            <w:noProof/>
          </w:rPr>
          <w:t>2</w:t>
        </w:r>
        <w:r>
          <w:fldChar w:fldCharType="end"/>
        </w:r>
      </w:p>
    </w:sdtContent>
  </w:sdt>
  <w:p w:rsidR="00B429AC" w:rsidRDefault="00B429A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18A" w:rsidRDefault="00EF518A" w:rsidP="00B429AC">
      <w:r>
        <w:separator/>
      </w:r>
    </w:p>
  </w:footnote>
  <w:footnote w:type="continuationSeparator" w:id="0">
    <w:p w:rsidR="00EF518A" w:rsidRDefault="00EF518A" w:rsidP="00B42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361E"/>
    <w:multiLevelType w:val="multilevel"/>
    <w:tmpl w:val="9E2C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62C08"/>
    <w:multiLevelType w:val="hybridMultilevel"/>
    <w:tmpl w:val="D878F0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64B01"/>
    <w:multiLevelType w:val="hybridMultilevel"/>
    <w:tmpl w:val="375631B0"/>
    <w:lvl w:ilvl="0" w:tplc="7A6AA33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E7000"/>
    <w:multiLevelType w:val="multilevel"/>
    <w:tmpl w:val="EC6E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F56344"/>
    <w:multiLevelType w:val="hybridMultilevel"/>
    <w:tmpl w:val="C55266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A6432"/>
    <w:multiLevelType w:val="hybridMultilevel"/>
    <w:tmpl w:val="E7147576"/>
    <w:lvl w:ilvl="0" w:tplc="0DEC76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9261A0C"/>
    <w:multiLevelType w:val="hybridMultilevel"/>
    <w:tmpl w:val="CAB89CF4"/>
    <w:lvl w:ilvl="0" w:tplc="041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7">
    <w:nsid w:val="43E90CB2"/>
    <w:multiLevelType w:val="hybridMultilevel"/>
    <w:tmpl w:val="7368DD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767185"/>
    <w:multiLevelType w:val="multilevel"/>
    <w:tmpl w:val="8438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3D34F9"/>
    <w:multiLevelType w:val="hybridMultilevel"/>
    <w:tmpl w:val="F266F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AA332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  <w:sz w:val="30"/>
      </w:rPr>
    </w:lvl>
    <w:lvl w:ilvl="3" w:tplc="5A4C9178">
      <w:start w:val="9"/>
      <w:numFmt w:val="bullet"/>
      <w:lvlText w:val="·"/>
      <w:lvlJc w:val="left"/>
      <w:pPr>
        <w:ind w:left="3555" w:hanging="1035"/>
      </w:pPr>
      <w:rPr>
        <w:rFonts w:ascii="Calibri" w:eastAsia="Calibri" w:hAnsi="Calibri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776958"/>
    <w:multiLevelType w:val="multilevel"/>
    <w:tmpl w:val="3D5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9F6706"/>
    <w:multiLevelType w:val="hybridMultilevel"/>
    <w:tmpl w:val="58925660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>
    <w:nsid w:val="50145FB9"/>
    <w:multiLevelType w:val="multilevel"/>
    <w:tmpl w:val="29CA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156660"/>
    <w:multiLevelType w:val="hybridMultilevel"/>
    <w:tmpl w:val="5A4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254590"/>
    <w:multiLevelType w:val="multilevel"/>
    <w:tmpl w:val="E15A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6C0549"/>
    <w:multiLevelType w:val="hybridMultilevel"/>
    <w:tmpl w:val="F67212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9A1599"/>
    <w:multiLevelType w:val="multilevel"/>
    <w:tmpl w:val="75D8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707B6F"/>
    <w:multiLevelType w:val="multilevel"/>
    <w:tmpl w:val="5A18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595B6A"/>
    <w:multiLevelType w:val="hybridMultilevel"/>
    <w:tmpl w:val="02585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9B4A72"/>
    <w:multiLevelType w:val="hybridMultilevel"/>
    <w:tmpl w:val="7CBCAD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E1B5208"/>
    <w:multiLevelType w:val="multilevel"/>
    <w:tmpl w:val="80E2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44141A"/>
    <w:multiLevelType w:val="hybridMultilevel"/>
    <w:tmpl w:val="B9C06AC8"/>
    <w:lvl w:ilvl="0" w:tplc="041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3">
    <w:nsid w:val="77612370"/>
    <w:multiLevelType w:val="hybridMultilevel"/>
    <w:tmpl w:val="5DC830B0"/>
    <w:lvl w:ilvl="0" w:tplc="7A6AA332">
      <w:numFmt w:val="bullet"/>
      <w:lvlText w:val="•"/>
      <w:lvlJc w:val="left"/>
      <w:pPr>
        <w:ind w:left="924" w:hanging="360"/>
      </w:pPr>
      <w:rPr>
        <w:rFonts w:ascii="Times New Roman" w:eastAsia="Times New Roman" w:hAnsi="Times New Roman" w:cs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4">
    <w:nsid w:val="7E0D7F67"/>
    <w:multiLevelType w:val="hybridMultilevel"/>
    <w:tmpl w:val="62DAE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B28A1E">
      <w:numFmt w:val="bullet"/>
      <w:lvlText w:val="•"/>
      <w:lvlJc w:val="left"/>
      <w:pPr>
        <w:ind w:left="2055" w:hanging="9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E72A27"/>
    <w:multiLevelType w:val="hybridMultilevel"/>
    <w:tmpl w:val="4E521290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1"/>
  </w:num>
  <w:num w:numId="5">
    <w:abstractNumId w:val="0"/>
  </w:num>
  <w:num w:numId="6">
    <w:abstractNumId w:val="14"/>
  </w:num>
  <w:num w:numId="7">
    <w:abstractNumId w:val="12"/>
  </w:num>
  <w:num w:numId="8">
    <w:abstractNumId w:val="7"/>
  </w:num>
  <w:num w:numId="9">
    <w:abstractNumId w:val="16"/>
  </w:num>
  <w:num w:numId="10">
    <w:abstractNumId w:val="4"/>
  </w:num>
  <w:num w:numId="11">
    <w:abstractNumId w:val="9"/>
  </w:num>
  <w:num w:numId="12">
    <w:abstractNumId w:val="10"/>
  </w:num>
  <w:num w:numId="13">
    <w:abstractNumId w:val="25"/>
  </w:num>
  <w:num w:numId="14">
    <w:abstractNumId w:val="2"/>
  </w:num>
  <w:num w:numId="15">
    <w:abstractNumId w:val="11"/>
  </w:num>
  <w:num w:numId="16">
    <w:abstractNumId w:val="13"/>
  </w:num>
  <w:num w:numId="17">
    <w:abstractNumId w:val="20"/>
  </w:num>
  <w:num w:numId="18">
    <w:abstractNumId w:val="23"/>
  </w:num>
  <w:num w:numId="19">
    <w:abstractNumId w:val="1"/>
  </w:num>
  <w:num w:numId="20">
    <w:abstractNumId w:val="22"/>
  </w:num>
  <w:num w:numId="21">
    <w:abstractNumId w:val="6"/>
  </w:num>
  <w:num w:numId="22">
    <w:abstractNumId w:val="15"/>
  </w:num>
  <w:num w:numId="23">
    <w:abstractNumId w:val="5"/>
  </w:num>
  <w:num w:numId="24">
    <w:abstractNumId w:val="24"/>
  </w:num>
  <w:num w:numId="25">
    <w:abstractNumId w:val="18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112"/>
    <w:rsid w:val="00097496"/>
    <w:rsid w:val="000D1CCB"/>
    <w:rsid w:val="00240ECF"/>
    <w:rsid w:val="00245E76"/>
    <w:rsid w:val="00273390"/>
    <w:rsid w:val="002D7112"/>
    <w:rsid w:val="003B7364"/>
    <w:rsid w:val="003F5B5D"/>
    <w:rsid w:val="004268FD"/>
    <w:rsid w:val="00517FD3"/>
    <w:rsid w:val="005670BE"/>
    <w:rsid w:val="005C52E2"/>
    <w:rsid w:val="00604D9C"/>
    <w:rsid w:val="006146C6"/>
    <w:rsid w:val="00636B2C"/>
    <w:rsid w:val="00655272"/>
    <w:rsid w:val="006816CD"/>
    <w:rsid w:val="006B3947"/>
    <w:rsid w:val="006E0C5B"/>
    <w:rsid w:val="006E49B9"/>
    <w:rsid w:val="00700D06"/>
    <w:rsid w:val="007E4181"/>
    <w:rsid w:val="00805172"/>
    <w:rsid w:val="0095406A"/>
    <w:rsid w:val="00954D22"/>
    <w:rsid w:val="009E4A42"/>
    <w:rsid w:val="00A01237"/>
    <w:rsid w:val="00A13214"/>
    <w:rsid w:val="00B27159"/>
    <w:rsid w:val="00B429AC"/>
    <w:rsid w:val="00BF2195"/>
    <w:rsid w:val="00C45553"/>
    <w:rsid w:val="00C63043"/>
    <w:rsid w:val="00E64C2A"/>
    <w:rsid w:val="00E900B6"/>
    <w:rsid w:val="00EB6F22"/>
    <w:rsid w:val="00EE5DBA"/>
    <w:rsid w:val="00EF518A"/>
    <w:rsid w:val="00FD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B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0B6"/>
    <w:pPr>
      <w:ind w:left="720"/>
      <w:contextualSpacing/>
    </w:pPr>
    <w:rPr>
      <w:rFonts w:ascii="Arial" w:eastAsia="Times New Roman" w:hAnsi="Arial" w:cs="Arial"/>
      <w:b/>
      <w:color w:val="000000"/>
      <w:sz w:val="20"/>
      <w:szCs w:val="20"/>
    </w:rPr>
  </w:style>
  <w:style w:type="table" w:customStyle="1" w:styleId="1">
    <w:name w:val="Сетка таблицы1"/>
    <w:basedOn w:val="a1"/>
    <w:next w:val="a4"/>
    <w:uiPriority w:val="59"/>
    <w:rsid w:val="0027339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73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429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29AC"/>
    <w:rPr>
      <w:rFonts w:ascii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429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29AC"/>
    <w:rPr>
      <w:rFonts w:ascii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21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219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B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0B6"/>
    <w:pPr>
      <w:ind w:left="720"/>
      <w:contextualSpacing/>
    </w:pPr>
    <w:rPr>
      <w:rFonts w:ascii="Arial" w:eastAsia="Times New Roman" w:hAnsi="Arial" w:cs="Arial"/>
      <w:b/>
      <w:color w:val="000000"/>
      <w:sz w:val="20"/>
      <w:szCs w:val="20"/>
    </w:rPr>
  </w:style>
  <w:style w:type="table" w:customStyle="1" w:styleId="1">
    <w:name w:val="Сетка таблицы1"/>
    <w:basedOn w:val="a1"/>
    <w:next w:val="a4"/>
    <w:uiPriority w:val="59"/>
    <w:rsid w:val="0027339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73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429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29AC"/>
    <w:rPr>
      <w:rFonts w:ascii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429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29AC"/>
    <w:rPr>
      <w:rFonts w:ascii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21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219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5E57E-B55F-4C45-80C9-761BB0283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2450</Words>
  <Characters>13966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6</cp:revision>
  <cp:lastPrinted>2022-10-02T18:29:00Z</cp:lastPrinted>
  <dcterms:created xsi:type="dcterms:W3CDTF">2022-06-23T18:26:00Z</dcterms:created>
  <dcterms:modified xsi:type="dcterms:W3CDTF">2022-10-20T15:34:00Z</dcterms:modified>
</cp:coreProperties>
</file>